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Senegal</w:t>
      </w:r>
      <w:r>
        <w:t xml:space="preserve"> </w:t>
      </w:r>
      <w:r>
        <w:t xml:space="preserve">Dakar</w:t>
      </w:r>
    </w:p>
    <w:bookmarkStart w:id="26" w:name="X58aaf66463e1d4146263eb4a891976232ec6316"/>
    <w:p>
      <w:pPr>
        <w:pStyle w:val="Heading1"/>
      </w:pPr>
      <w:r>
        <w:t xml:space="preserve">The Role and Impact of Civil Engineers in the Urban Development of Senegal Dakar</w:t>
      </w:r>
    </w:p>
    <w:p>
      <w:pPr>
        <w:pStyle w:val="FirstParagraph"/>
      </w:pPr>
      <w:r>
        <w:rPr>
          <w:bCs/>
          <w:b/>
        </w:rPr>
        <w:t xml:space="preserve">Abstract:</w:t>
      </w:r>
      <w:r>
        <w:br/>
      </w:r>
      <w:r>
        <w:t xml:space="preserve">This research paper examines the critical role played by the Civil Engineer within the rapidly evolving urban landscape of Senegal Dakar. As one of West Africa’s most dynamic economic hubs, Dakar faces significant challenges related to infrastructure deficits, climate resilience, and sustainable urbanization. This study analyzes how specialized civil engineering interventions address these issues through transportation networks, water management systems, and structural innovations. The findings suggest that the strategic application of civil engineering principles is not merely a technical necessity but a foundational pillar for the socioeconomic stability and future growth of Senegal Dakar.</w:t>
      </w:r>
    </w:p>
    <w:p>
      <w:pPr>
        <w:pStyle w:val="BodyText"/>
      </w:pPr>
      <w:r>
        <w:rPr>
          <w:bCs/>
          <w:b/>
        </w:rPr>
        <w:t xml:space="preserve">Keywords:</w:t>
      </w:r>
      <w:r>
        <w:t xml:space="preserve"> </w:t>
      </w:r>
      <w:r>
        <w:t xml:space="preserve">Civil Engineer, Senegal Dakar, Urban Infrastructure, Sustainable Development, Coastal Engineering.</w:t>
      </w:r>
    </w:p>
    <w:bookmarkStart w:id="20" w:name="introduction"/>
    <w:p>
      <w:pPr>
        <w:pStyle w:val="Heading2"/>
      </w:pPr>
      <w:r>
        <w:t xml:space="preserve">1. Introduction</w:t>
      </w:r>
    </w:p>
    <w:p>
      <w:pPr>
        <w:pStyle w:val="FirstParagraph"/>
      </w:pPr>
      <w:r>
        <w:t xml:space="preserve">The Republic of Senegal has witnessed unprecedented economic growth and urbanization in the 21st century. At the heart of this transformation lies its capital city, Senegal Dakar. Known for its vibrant culture and strategic location on the Cape Verde Peninsula, Dakar is experiencing an exponential increase in population density. According to recent demographic projections, the Greater Dakar area hosts nearly half of Senegal's total population. This surge presents both an opportunity for economic expansion and a severe strain on existing infrastructure systems.</w:t>
      </w:r>
    </w:p>
    <w:p>
      <w:pPr>
        <w:pStyle w:val="BodyText"/>
      </w:pPr>
      <w:r>
        <w:t xml:space="preserve">Within this context, the profession of the Civil Engineer emerges as a pivotal actor in shaping the city's future. It is no longer sufficient to simply build roads or bridges; the modern Civil Engineer in Senegal Dakar must act as an integrated system planner, capable of addressing complex environmental and social challenges. This paper explores how civil engineering practices are adapting to meet the specific needs of Senegal Dakar, focusing on three main areas: transportation infrastructure, coastal defense mechanisms, and sustainable housing solutions.</w:t>
      </w:r>
    </w:p>
    <w:bookmarkEnd w:id="20"/>
    <w:bookmarkStart w:id="21" w:name="X1cb9476c4e7bdd43c5b0a6ab62560578a856bbe"/>
    <w:p>
      <w:pPr>
        <w:pStyle w:val="Heading2"/>
      </w:pPr>
      <w:r>
        <w:t xml:space="preserve">2. Transportation Infrastructure and Urban Mobility</w:t>
      </w:r>
    </w:p>
    <w:p>
      <w:pPr>
        <w:pStyle w:val="FirstParagraph"/>
      </w:pPr>
      <w:r>
        <w:t xml:space="preserve">One of the most visible manifestations of civil engineering in Senegal Dakar is the development of transportation networks. For decades, traffic congestion has been a primary impediment to economic productivity in the region. The construction of the "Dakar-Diamniadio" toll highway serves as a prime example where civil engineers applied advanced geotechnical and structural principles to create a high-capacity corridor connecting the capital to new business districts.</w:t>
      </w:r>
    </w:p>
    <w:p>
      <w:pPr>
        <w:pStyle w:val="BodyText"/>
      </w:pPr>
      <w:r>
        <w:t xml:space="preserve">Furthermore, the Dakar Light Rail Transit (Teranga Bus) and ongoing projects for an urban tramway system require meticulous civil engineering oversight. The Civil Engineer must navigate complex urban topographies, often built on uneven terrain with varying soil compositions. In Senegal Dakar, where the soil can be sandy and prone to erosion near coastal areas, engineers must utilize specialized foundation techniques to ensure the longevity of rail tracks and bus rapid transit lanes. These infrastructure projects are not merely about connectivity; they are about reducing carbon footprints and improving the quality of life for millions of residents.</w:t>
      </w:r>
    </w:p>
    <w:bookmarkEnd w:id="21"/>
    <w:bookmarkStart w:id="22" w:name="X69c21559ef1f9d0b59fb81b3430b2ecfcb4cabc"/>
    <w:p>
      <w:pPr>
        <w:pStyle w:val="Heading2"/>
      </w:pPr>
      <w:r>
        <w:t xml:space="preserve">3. Coastal Engineering and Climate Resilience</w:t>
      </w:r>
    </w:p>
    <w:p>
      <w:pPr>
        <w:pStyle w:val="FirstParagraph"/>
      </w:pPr>
      <w:r>
        <w:t xml:space="preserve">A distinct challenge facing Senegal Dakar is its vulnerability to sea-level rise and coastal erosion. As a peninsula, Dakar is inherently exposed to Atlantic Ocean dynamics. The phenomenon of coastal erosion threatens residential neighborhoods, historical sites like the Goree Island vicinity, and critical infrastructure along the Corniche route. Here, the role of the Civil Engineer shifts toward marine and environmental engineering.</w:t>
      </w:r>
    </w:p>
    <w:p>
      <w:pPr>
        <w:pStyle w:val="BodyText"/>
      </w:pPr>
      <w:r>
        <w:t xml:space="preserve">Civil Engineers in Senegal Dakar are tasked with designing hybrid defense structures that combine hard engineering solutions, such as sea walls and groynes, with soft engineering approaches like beach nourishment and dune restoration. Recent projects have seen engineers implementing geotextile sand containers (Tubes) to stabilize beaches while allowing natural sediment flow. This dual approach reflects a modern understanding of civil engineering: it is no longer about conquering nature, but working in harmony with it to ensure the safety of communities against climate change impacts. The resilience of Dakar’s infrastructure depends heavily on the foresight and technical expertise provided by these specialists.</w:t>
      </w:r>
    </w:p>
    <w:bookmarkEnd w:id="22"/>
    <w:bookmarkStart w:id="23" w:name="Xb8ed874afde01ddd79314928a203d74044aa8b4"/>
    <w:p>
      <w:pPr>
        <w:pStyle w:val="Heading2"/>
      </w:pPr>
      <w:r>
        <w:t xml:space="preserve">4. Sustainable Housing and Sanitation Systems</w:t>
      </w:r>
    </w:p>
    <w:p>
      <w:pPr>
        <w:pStyle w:val="FirstParagraph"/>
      </w:pPr>
      <w:r>
        <w:t xml:space="preserve">Rapid urbanization in Senegal Dakar has led to the proliferation of informal settlements, or "bidonvilles," often lacking basic services such as clean water and sanitation. Addressing this disparity requires civil engineers to design low-cost, high-impact infrastructure solutions. In the realm of housing, there is a growing emphasis on using locally sourced materials to reduce costs and carbon emissions while maintaining structural integrity against seismic risks common in West Africa.</w:t>
      </w:r>
    </w:p>
    <w:p>
      <w:pPr>
        <w:pStyle w:val="BodyText"/>
      </w:pPr>
      <w:r>
        <w:t xml:space="preserve">Moreover, the management of wastewater and stormwater is critical in Dakar. The city’s drainage systems are frequently overwhelmed during heavy seasonal rains, leading to urban flooding. Civil Engineers are designing integrated stormwater management systems that include permeable pavements and retention basins. These systems help mitigate flood risks while recharging groundwater aquifers, which is vital for the city’s water security. By integrating smart technology into these infrastructures, engineers in Senegal Dakar are paving the way for a more resilient and sanitary urban environment.</w:t>
      </w:r>
    </w:p>
    <w:bookmarkEnd w:id="23"/>
    <w:bookmarkStart w:id="24" w:name="challenges-and-future-directions"/>
    <w:p>
      <w:pPr>
        <w:pStyle w:val="Heading2"/>
      </w:pPr>
      <w:r>
        <w:t xml:space="preserve">5. Challenges and Future Directions</w:t>
      </w:r>
    </w:p>
    <w:p>
      <w:pPr>
        <w:pStyle w:val="FirstParagraph"/>
      </w:pPr>
      <w:r>
        <w:t xml:space="preserve">Despite significant progress, the Civil Engineer in Senegal Dakar faces several hurdles. These include limited funding for large-scale projects, the need for continuous professional development to keep up with global technological advancements, and the challenge of integrating traditional construction methods with modern engineering standards. Additionally, there is a pressing need for more local expertise in specialized fields such as geotechnical analysis and hydraulic modeling.</w:t>
      </w:r>
    </w:p>
    <w:p>
      <w:pPr>
        <w:pStyle w:val="BodyText"/>
      </w:pPr>
      <w:r>
        <w:t xml:space="preserve">To address these challenges, it is recommended that academic institutions in Senegal strengthen their civil engineering curricula to include modules on climate adaptation and sustainable urban planning. Furthermore, public-private partnerships can provide the necessary capital for infrastructure projects while ensuring that engineering designs are economically viable.</w:t>
      </w:r>
    </w:p>
    <w:bookmarkEnd w:id="24"/>
    <w:bookmarkStart w:id="25" w:name="conclusion"/>
    <w:p>
      <w:pPr>
        <w:pStyle w:val="Heading2"/>
      </w:pPr>
      <w:r>
        <w:t xml:space="preserve">6. Conclusion</w:t>
      </w:r>
    </w:p>
    <w:p>
      <w:pPr>
        <w:pStyle w:val="FirstParagraph"/>
      </w:pPr>
      <w:r>
        <w:t xml:space="preserve">In conclusion, the Civil Engineer plays an indispensable role in the development narrative of Senegal Dakar. From constructing high-speed highways to defending coastlines against erosion and designing sustainable housing for growing populations, their work defines the physical reality of the city. As Senegal Dakar continues to evolve into a major African metropolis, the demands on civil engineers will only intensify.</w:t>
      </w:r>
    </w:p>
    <w:p>
      <w:pPr>
        <w:pStyle w:val="BodyText"/>
      </w:pPr>
      <w:r>
        <w:t xml:space="preserve">The future of the city depends on innovative engineering solutions that are not only structurally sound but also environmentally sustainable and socially inclusive. By prioritizing infrastructure resilience and leveraging local resources, Civil Engineers in Senegal Dakar can ensure that urban growth translates into improved livelihoods for all citizens. The synergy between advanced engineering practices and local context is the key to unlocking the full potential of this vibrant West African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Civil Engineers in the Urban Development of Senegal Dakar</dc:title>
  <dc:creator/>
  <dc:language>en</dc:language>
  <cp:keywords/>
  <dcterms:created xsi:type="dcterms:W3CDTF">2026-07-29T17:57:57Z</dcterms:created>
  <dcterms:modified xsi:type="dcterms:W3CDTF">2026-07-29T17:57:57Z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