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8" w:name="X264fc15e9b4fec1768c89b0555b811a4c9d656b"/>
    <w:p>
      <w:pPr>
        <w:pStyle w:val="Heading1"/>
      </w:pPr>
      <w:r>
        <w:t xml:space="preserve">The Role of the Civil Engineer in Spain Valencia:</w:t>
      </w:r>
      <w:r>
        <w:br/>
      </w:r>
      <w:r>
        <w:t xml:space="preserve">An Analysis of Infrastructure, Sustainability, and Urban Development</w:t>
      </w:r>
    </w:p>
    <w:p>
      <w:pPr>
        <w:pStyle w:val="FirstParagraph"/>
      </w:pPr>
      <w:r>
        <w:rPr>
          <w:bCs/>
          <w:b/>
        </w:rPr>
        <w:t xml:space="preserve">A Research Paper on Regional Engineering Challenges and Opportunities</w:t>
      </w:r>
    </w:p>
    <w:bookmarkStart w:id="20" w:name="abstract"/>
    <w:p>
      <w:pPr>
        <w:pStyle w:val="Heading3"/>
      </w:pPr>
      <w:r>
        <w:t xml:space="preserve">Abstract</w:t>
      </w:r>
    </w:p>
    <w:p>
      <w:pPr>
        <w:pStyle w:val="FirstParagraph"/>
      </w:pPr>
      <w:r>
        <w:t xml:space="preserve">This research paper examines the critical role of the Civil Engineer within the specific geographical, climatic, and regulatory context of Spain Valencia. As one of Europe’s most dynamic metropolitan areas, Spain Valencia presents unique challenges regarding coastal erosion, water management, seismic resilience, and sustainable urban expansion. This document analyzes how civil engineers in this region must adapt traditional methodologies to address local environmental pressures while complying with rigorous European Union standards and Spanish national regulations. Furthermore, it explores the impact of modern infrastructure projects on economic growth and quality of life in Spain Valencia.</w:t>
      </w:r>
    </w:p>
    <w:bookmarkEnd w:id="20"/>
    <w:bookmarkStart w:id="21" w:name="introduction"/>
    <w:p>
      <w:pPr>
        <w:pStyle w:val="Heading2"/>
      </w:pPr>
      <w:r>
        <w:t xml:space="preserve">1. Introduction</w:t>
      </w:r>
    </w:p>
    <w:p>
      <w:pPr>
        <w:pStyle w:val="FirstParagraph"/>
      </w:pPr>
      <w:r>
        <w:t xml:space="preserve">The profession of the Civil Engineer is fundamental to the development and maintenance of societal infrastructure. However, the application of civil engineering principles is never uniform; it is deeply influenced by local geography, climate, culture, and regulatory frameworks. In Spain Valencia, a vibrant coastal city on the Mediterranean basin in eastern Spain Valencia presents a complex case study for engineering professionals. The region faces specific environmental threats such as periodic droughts ("gotas frías"), rising sea levels, and rapid urbanization pressures.</w:t>
      </w:r>
    </w:p>
    <w:p>
      <w:pPr>
        <w:pStyle w:val="BodyText"/>
      </w:pPr>
      <w:r>
        <w:t xml:space="preserve">This research paper aims to delineate the specific responsibilities and technical adaptations required of a Civil Engineer operating in Spain Valencia. It argues that success in this region requires a multidisciplinary approach that integrates hydrological precision, seismic design standards, and sustainable architectural practices. The following sections will explore these themes in detail.</w:t>
      </w:r>
    </w:p>
    <w:bookmarkEnd w:id="21"/>
    <w:bookmarkStart w:id="22" w:name="geographical-and-climatic-challenges"/>
    <w:p>
      <w:pPr>
        <w:pStyle w:val="Heading2"/>
      </w:pPr>
      <w:r>
        <w:t xml:space="preserve">2. Geographical and Climatic Challenges</w:t>
      </w:r>
    </w:p>
    <w:p>
      <w:pPr>
        <w:pStyle w:val="FirstParagraph"/>
      </w:pPr>
      <w:r>
        <w:t xml:space="preserve">A Civil Engineer working in Spain Valencia must possess a profound understanding of the Mediterranean climate's extremes. The region is characterized by hot, dry summers and periods of intense rainfall, which can lead to flash floods. Historically, the Turia River was a significant source of flooding for the city. The transformation of the old riverbed into the Jardines del Turia (Turia Gardens) is perhaps the most famous example of civil engineering intervention in Spain Valencia.</w:t>
      </w:r>
    </w:p>
    <w:p>
      <w:pPr>
        <w:pStyle w:val="BodyText"/>
      </w:pPr>
      <w:r>
        <w:rPr>
          <w:bCs/>
          <w:b/>
        </w:rPr>
        <w:t xml:space="preserve">2.1 Hydrological Management</w:t>
      </w:r>
    </w:p>
    <w:p>
      <w:pPr>
        <w:pStyle w:val="BodyText"/>
      </w:pPr>
      <w:r>
        <w:t xml:space="preserve">The primary responsibility for a Civil Engineer in this sector is water management. Engineers must design drainage systems capable of handling high-volume runoff during storm events while simultaneously managing water scarcity during drought periods. In Spain Valencia, the engineering of the "Plan Sur" (South Plan), a reservoir system designed to divert excess river flow to prevent flooding and provide irrigation, stands as a testament to large-scale civil engineering prowess. Modern Civil Engineers in Spain Valencia must maintain and upgrade such infrastructure using advanced modeling software to predict hydrological changes due to climate variability.</w:t>
      </w:r>
    </w:p>
    <w:p>
      <w:pPr>
        <w:pStyle w:val="BodyText"/>
      </w:pPr>
      <w:r>
        <w:rPr>
          <w:bCs/>
          <w:b/>
        </w:rPr>
        <w:t xml:space="preserve">2.2 Coastal Protection</w:t>
      </w:r>
    </w:p>
    <w:p>
      <w:pPr>
        <w:pStyle w:val="BodyText"/>
      </w:pPr>
      <w:r>
        <w:t xml:space="preserve">With a coastline that is a primary driver of the local economy through tourism, the Civil Engineer plays a crucial role in coastal defense. Erosion control structures, such as breakwaters and artificial reefs, must be designed to protect beaches without disrupting local ecosystems. In Spain Valencia, balancing the aesthetic requirements of urban planning with functional marine engineering is a delicate task.</w:t>
      </w:r>
    </w:p>
    <w:bookmarkEnd w:id="22"/>
    <w:bookmarkStart w:id="23" w:name="urban-development-and-infrastructure"/>
    <w:p>
      <w:pPr>
        <w:pStyle w:val="Heading2"/>
      </w:pPr>
      <w:r>
        <w:t xml:space="preserve">3. Urban Development and Infrastructure</w:t>
      </w:r>
    </w:p>
    <w:p>
      <w:pPr>
        <w:pStyle w:val="FirstParagraph"/>
      </w:pPr>
      <w:r>
        <w:t xml:space="preserve">The population growth in Spain Valencia has necessitated continuous expansion and renovation of urban infrastructure. The Civil Engineer is at the forefront of this development, ensuring that new constructions meet safety codes while enhancing connectivity.</w:t>
      </w:r>
    </w:p>
    <w:p>
      <w:pPr>
        <w:pStyle w:val="BodyText"/>
      </w:pPr>
      <w:r>
        <w:rPr>
          <w:bCs/>
          <w:b/>
        </w:rPr>
        <w:t xml:space="preserve">3.1 Transportation Networks</w:t>
      </w:r>
    </w:p>
    <w:p>
      <w:pPr>
        <w:pStyle w:val="BodyText"/>
      </w:pPr>
      <w:r>
        <w:t xml:space="preserve">A key project defining modern civil engineering in Spain Valencia is the expansion and integration of the Metrovalencia system. Engineers are tasked with extending lines to underserved suburbs, requiring complex tunneling techniques through varying soil strata and ensuring minimal disruption to existing urban fabric. Additionally, the ongoing development of cycling infrastructure ("vías ciclistas") requires engineers to redesign street profiles, prioritizing sustainable mobility over vehicular traffic.</w:t>
      </w:r>
    </w:p>
    <w:p>
      <w:pPr>
        <w:pStyle w:val="BodyText"/>
      </w:pPr>
      <w:r>
        <w:rPr>
          <w:bCs/>
          <w:b/>
        </w:rPr>
        <w:t xml:space="preserve">3.2 Structural Integrity in Urban Densities</w:t>
      </w:r>
    </w:p>
    <w:p>
      <w:pPr>
        <w:pStyle w:val="BodyText"/>
      </w:pPr>
      <w:r>
        <w:t xml:space="preserve">In historic districts such as the Ciutat Vella in Spain Valencia, Civil Engineers must specialize in restoration and reinforcement. Retrofitting ancient masonry structures to meet modern seismic and safety standards requires a nuanced understanding of historical materials combined with cutting-edge structural analysis.</w:t>
      </w:r>
    </w:p>
    <w:bookmarkEnd w:id="23"/>
    <w:bookmarkStart w:id="24" w:name="regulatory-framework-and-sustainability"/>
    <w:p>
      <w:pPr>
        <w:pStyle w:val="Heading2"/>
      </w:pPr>
      <w:r>
        <w:t xml:space="preserve">4. Regulatory Framework and Sustainability</w:t>
      </w:r>
    </w:p>
    <w:p>
      <w:pPr>
        <w:pStyle w:val="FirstParagraph"/>
      </w:pPr>
      <w:r>
        <w:t xml:space="preserve">Civil Engineers in Spain Valencia are bound by a strict regulatory framework that includes Spanish National Building Code (Código Técnico de la Edificación - CTE) and European Union directives regarding energy efficiency and environmental protection.</w:t>
      </w:r>
    </w:p>
    <w:p>
      <w:pPr>
        <w:pStyle w:val="BodyText"/>
      </w:pPr>
      <w:r>
        <w:rPr>
          <w:bCs/>
          <w:b/>
        </w:rPr>
        <w:t xml:space="preserve">4.1 Environmental Compliance</w:t>
      </w:r>
    </w:p>
    <w:p>
      <w:pPr>
        <w:pStyle w:val="BodyText"/>
      </w:pPr>
      <w:r>
        <w:t xml:space="preserve">Sustainability is no longer optional but a legal requirement. Civil Engineers must conduct Environmental Impact Assessments (EIAs) for all major projects in Spain Valencia. This involves calculating carbon footprints, managing construction waste, and ensuring that materials used are sourced responsibly. The push toward "Green Steel" and low-carbon concrete is particularly relevant in this region as the local government seeks to meet decarbonization targets.</w:t>
      </w:r>
    </w:p>
    <w:p>
      <w:pPr>
        <w:pStyle w:val="BodyText"/>
      </w:pPr>
      <w:r>
        <w:rPr>
          <w:bCs/>
          <w:b/>
        </w:rPr>
        <w:t xml:space="preserve">4.2 Seismic Standards</w:t>
      </w:r>
    </w:p>
    <w:p>
      <w:pPr>
        <w:pStyle w:val="BodyText"/>
      </w:pPr>
      <w:r>
        <w:t xml:space="preserve">Although Spain Valencia is not located on a major tectonic plate boundary like Italy or Greece, it does experience seismic activity. The Civil Engineer must adhere to the Spanish Seismic Code (NCSE-02), ensuring that all residential and commercial buildings in Spain Valencia are designed to withstand potential earthquakes. This involves rigorous soil analysis and the use of base isolation techniques in critical infrastructure such as hospitals and schools.</w:t>
      </w:r>
    </w:p>
    <w:bookmarkEnd w:id="24"/>
    <w:bookmarkStart w:id="25" w:name="X012f51783ed48347549b45535c8bf05ffdc3d7d"/>
    <w:p>
      <w:pPr>
        <w:pStyle w:val="Heading2"/>
      </w:pPr>
      <w:r>
        <w:t xml:space="preserve">5. The Future of Civil Engineering in the Region</w:t>
      </w:r>
    </w:p>
    <w:p>
      <w:pPr>
        <w:pStyle w:val="FirstParagraph"/>
      </w:pPr>
      <w:r>
        <w:t xml:space="preserve">Looking ahead, the role of the Civil Engineer in Spain Valencia will expand to include smart city technologies. The integration of Internet of Things (IoT) sensors into bridges, dams, and roadways allows for real-time monitoring of structural health and traffic flow. In Spain Valencia, pilot projects are already underway to implement these "Smart City" solutions to improve energy efficiency and public safety.</w:t>
      </w:r>
    </w:p>
    <w:p>
      <w:pPr>
        <w:pStyle w:val="BodyText"/>
      </w:pPr>
      <w:r>
        <w:t xml:space="preserve">Furthermore, as renewable energy becomes central to the European strategy, Civil Engineers will be increasingly involved in the construction of offshore wind farms and solar parks along the coast of Spain Valencia. This requires a fusion of traditional structural engineering with marine and electrical engineering principles.</w:t>
      </w:r>
    </w:p>
    <w:bookmarkEnd w:id="25"/>
    <w:bookmarkStart w:id="26" w:name="conclusion"/>
    <w:p>
      <w:pPr>
        <w:pStyle w:val="Heading2"/>
      </w:pPr>
      <w:r>
        <w:t xml:space="preserve">6. Conclusion</w:t>
      </w:r>
    </w:p>
    <w:p>
      <w:pPr>
        <w:pStyle w:val="FirstParagraph"/>
      </w:pPr>
      <w:r>
        <w:t xml:space="preserve">In conclusion, the Civil Engineer in Spain Valencia operates at the intersection of environmental stewardship, urban innovation, and regulatory compliance. The unique challenges posed by the Mediterranean climate, including water scarcity and coastal erosion, require specialized engineering solutions that go beyond standard practices. From managing historical flood risks to designing sustainable transport networks like Metrovalencia and enhancing cycling infrastructure, Civil Engineers are pivotal in shaping the livability and resilience of Spain Valencia.</w:t>
      </w:r>
    </w:p>
    <w:p>
      <w:pPr>
        <w:pStyle w:val="BodyText"/>
      </w:pPr>
      <w:r>
        <w:t xml:space="preserve">As the region continues to grow both economically and demographically, the demand for skilled professionals who can navigate these complexities will only increase. The future of civil engineering in Spain Valencia lies in its ability to blend tradition with innovation, ensuring that infrastructure serves not only current needs but also preserves the environment for future generations.</w:t>
      </w:r>
    </w:p>
    <w:bookmarkEnd w:id="26"/>
    <w:bookmarkStart w:id="27" w:name="references-selected-bibliography"/>
    <w:p>
      <w:pPr>
        <w:pStyle w:val="Heading2"/>
      </w:pPr>
      <w:r>
        <w:t xml:space="preserve">7. References (Selected Bibliography)</w:t>
      </w:r>
    </w:p>
    <w:p>
      <w:pPr>
        <w:numPr>
          <w:ilvl w:val="0"/>
          <w:numId w:val="1001"/>
        </w:numPr>
        <w:pStyle w:val="Compact"/>
      </w:pPr>
      <w:r>
        <w:t xml:space="preserve">García, M., &amp; López, J. (2018). *Water Management Strategies in Mediterranean Cities: The Case of Turia*. Journal of Civil Engineering Practice.</w:t>
      </w:r>
    </w:p>
    <w:p>
      <w:pPr>
        <w:numPr>
          <w:ilvl w:val="0"/>
          <w:numId w:val="1001"/>
        </w:numPr>
        <w:pStyle w:val="Compact"/>
      </w:pPr>
      <w:r>
        <w:t xml:space="preserve">Código Técnico de la Edificación (CTE). *Spanish National Building Code*. Ministerio de Transportes, Movilidad y Agenda Urbana.</w:t>
      </w:r>
    </w:p>
    <w:p>
      <w:pPr>
        <w:numPr>
          <w:ilvl w:val="0"/>
          <w:numId w:val="1001"/>
        </w:numPr>
        <w:pStyle w:val="Compact"/>
      </w:pPr>
      <w:r>
        <w:t xml:space="preserve">Ayuntamiento de Valencia. (2021). *Plan Director de Infraestructuras Verdes y Biodiversidad*. City Council of Valencia.</w:t>
      </w:r>
    </w:p>
    <w:p>
      <w:pPr>
        <w:numPr>
          <w:ilvl w:val="0"/>
          <w:numId w:val="1001"/>
        </w:numPr>
        <w:pStyle w:val="Compact"/>
      </w:pPr>
      <w:r>
        <w:t xml:space="preserve">Rodriguez, A. (2020). *Seismic Resilience in Southern Europe: Updating Standards for Spain*. International Journal of Structural Integrity.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Civil Engineer in Spain Valencia</dc:title>
  <dc:creator/>
  <dc:language>en</dc:language>
  <cp:keywords/>
  <dcterms:created xsi:type="dcterms:W3CDTF">2026-07-29T17:34:01Z</dcterms:created>
  <dcterms:modified xsi:type="dcterms:W3CDTF">2026-07-29T17:34:01Z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