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Civil</w:t>
      </w:r>
      <w:r>
        <w:t xml:space="preserve"> </w:t>
      </w:r>
      <w:r>
        <w:t xml:space="preserve">Engineers</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0" w:name="X49c2a5e31cba21b0ffb5211eb09cae57808e87e"/>
    <w:p>
      <w:pPr>
        <w:pStyle w:val="Heading1"/>
      </w:pPr>
      <w:r>
        <w:t xml:space="preserve">The Strategic Role of the Civil Engineer in the Modernization of Uzbekistan Tashkent</w:t>
      </w:r>
    </w:p>
    <w:p>
      <w:pPr>
        <w:pStyle w:val="FirstParagraph"/>
      </w:pPr>
      <w:r>
        <w:rPr>
          <w:bCs/>
          <w:b/>
        </w:rPr>
        <w:t xml:space="preserve">A Research Paper on Infrastructure Development, Urban Planning, and Sustainable Growth</w:t>
      </w:r>
    </w:p>
    <w:p>
      <w:pPr>
        <w:pStyle w:val="BodyText"/>
      </w:pPr>
      <w:r>
        <w:br/>
      </w:r>
    </w:p>
    <w:bookmarkEnd w:id="20"/>
    <w:bookmarkStart w:id="21" w:name="abstract"/>
    <w:p>
      <w:pPr>
        <w:pStyle w:val="Heading3"/>
      </w:pPr>
      <w:r>
        <w:t xml:space="preserve">Abstract</w:t>
      </w:r>
    </w:p>
    <w:p>
      <w:pPr>
        <w:pStyle w:val="FirstParagraph"/>
      </w:pPr>
      <w:r>
        <w:t xml:space="preserve">This research paper examines the pivotal role of the Civil Engineer in shaping the future of Uzbekistan Tashkent. As a rapidly modernizing capital city, Tashkent faces unique challenges regarding urban density, seismic safety, and sustainable infrastructure. The civil engineer is not merely a builder but a critical strategist tasked with balancing historical preservation with modern technological demands. This document explores the specific responsibilities, required skill sets, and economic impact of Civil Engineers operating within the context of Uzbekistan Tashkent’s development goals.</w:t>
      </w:r>
    </w:p>
    <w:bookmarkEnd w:id="21"/>
    <w:bookmarkStart w:id="22" w:name="introduction"/>
    <w:p>
      <w:pPr>
        <w:pStyle w:val="Heading3"/>
      </w:pPr>
      <w:r>
        <w:t xml:space="preserve">1. Introduction</w:t>
      </w:r>
    </w:p>
    <w:p>
      <w:pPr>
        <w:pStyle w:val="FirstParagraph"/>
      </w:pPr>
      <w:r>
        <w:t xml:space="preserve">The capital city of Uzbekistan, Tashkent, stands at a crossroads between its Soviet-era heritage and its future as a modern Central Asian hub. With a population exceeding 2.5 million, the demand for robust infrastructure is unprecedented. The Civil Engineer serves as the cornerstone of this transformation. In Uzbekistan Tashkent, the integration of traditional architectural values with contemporary engineering standards requires a specialized approach to civil engineering.</w:t>
      </w:r>
    </w:p>
    <w:p>
      <w:pPr>
        <w:pStyle w:val="BodyText"/>
      </w:pPr>
      <w:r>
        <w:t xml:space="preserve">This paper argues that the Civil Engineer is essential for addressing three primary challenges: seismic resilience, water resource management in an arid climate, and urban transportation modernization. By analyzing these factors, we can understand how the profession of the Civil Engineer directly influences economic stability and quality of life in Uzbekistan Tashkent.</w:t>
      </w:r>
    </w:p>
    <w:bookmarkEnd w:id="22"/>
    <w:bookmarkStart w:id="23" w:name="historical-context-and-urban-challenges"/>
    <w:p>
      <w:pPr>
        <w:pStyle w:val="Heading3"/>
      </w:pPr>
      <w:r>
        <w:t xml:space="preserve">2. Historical Context and Urban Challenges</w:t>
      </w:r>
    </w:p>
    <w:p>
      <w:pPr>
        <w:pStyle w:val="FirstParagraph"/>
      </w:pPr>
      <w:r>
        <w:t xml:space="preserve">To understand the necessity of advanced civil engineering in Tashkent, one must consider its historical context. Much of the infrastructure was built during the mid-20th century under Soviet planning guidelines. These structures often lack modern seismic protections, which is a critical concern given Tashkent’s location in an active earthquake zone.</w:t>
      </w:r>
    </w:p>
    <w:p>
      <w:pPr>
        <w:pStyle w:val="BodyText"/>
      </w:pPr>
      <w:r>
        <w:t xml:space="preserve">The Civil Engineer plays a vital role in retrofitting existing structures and designing new buildings that adhere to international safety standards. In Uzbekistan Tashkent, the transition from centralized planning to market-oriented development has accelerated construction projects. Consequently, Civil Engineers must navigate complex regulatory environments while ensuring that rapid urbanization does not compromise structural integrity.</w:t>
      </w:r>
    </w:p>
    <w:bookmarkEnd w:id="23"/>
    <w:bookmarkStart w:id="24" w:name="seismic-resilience-and-structural-safety"/>
    <w:p>
      <w:pPr>
        <w:pStyle w:val="Heading3"/>
      </w:pPr>
      <w:r>
        <w:t xml:space="preserve">3. Seismic Resilience and Structural Safety</w:t>
      </w:r>
    </w:p>
    <w:p>
      <w:pPr>
        <w:pStyle w:val="FirstParagraph"/>
      </w:pPr>
      <w:r>
        <w:rPr>
          <w:bCs/>
          <w:b/>
        </w:rPr>
        <w:t xml:space="preserve">The Primary Responsibility:</w:t>
      </w:r>
      <w:r>
        <w:t xml:space="preserve"> </w:t>
      </w:r>
      <w:r>
        <w:t xml:space="preserve">The most pressing duty of the Civil Engineer in Uzbekistan Tashkent is ensuring seismic resilience. Historical earthquakes have demonstrated the vulnerability of older masonry structures. Modern Civil Engineers are tasked with implementing base isolation techniques, reinforced concrete frameworks, and strict adherence to updated building codes.</w:t>
      </w:r>
    </w:p>
    <w:p>
      <w:pPr>
        <w:pStyle w:val="BodyText"/>
      </w:pPr>
      <w:r>
        <w:rPr>
          <w:bCs/>
          <w:b/>
        </w:rPr>
        <w:t xml:space="preserve">Innovation in Materials:</w:t>
      </w:r>
      <w:r>
        <w:t xml:space="preserve"> </w:t>
      </w:r>
      <w:r>
        <w:t xml:space="preserve">Research indicates a shift towards using locally sourced materials that meet global standards. Civil Engineers in Uzbekistan Tashkent are increasingly involved in the development of earthquake-resistant composites. This innovation reduces dependency on imported materials and supports the local economy while enhancing safety.</w:t>
      </w:r>
    </w:p>
    <w:bookmarkEnd w:id="24"/>
    <w:bookmarkStart w:id="25" w:name="X0b5aa8466499679fcc51d056de956500a473c46"/>
    <w:p>
      <w:pPr>
        <w:pStyle w:val="Heading3"/>
      </w:pPr>
      <w:r>
        <w:t xml:space="preserve">4. Sustainable Urban Planning and Water Management</w:t>
      </w:r>
    </w:p>
    <w:p>
      <w:pPr>
        <w:pStyle w:val="FirstParagraph"/>
      </w:pPr>
      <w:r>
        <w:rPr>
          <w:bCs/>
          <w:b/>
        </w:rPr>
        <w:t xml:space="preserve">Arid Climate Adaptation:</w:t>
      </w:r>
      <w:r>
        <w:t xml:space="preserve"> </w:t>
      </w:r>
      <w:r>
        <w:t xml:space="preserve">Tashkent experiences hot summers and limited water resources. The Civil Engineer is instrumental in designing sustainable drainage systems, green roofs, and efficient water recycling facilities.</w:t>
      </w:r>
    </w:p>
    <w:p>
      <w:pPr>
        <w:pStyle w:val="BodyText"/>
      </w:pPr>
      <w:r>
        <w:rPr>
          <w:bCs/>
          <w:b/>
        </w:rPr>
        <w:t xml:space="preserve">Green Infrastructure:</w:t>
      </w:r>
      <w:r>
        <w:t xml:space="preserve"> </w:t>
      </w:r>
      <w:r>
        <w:t xml:space="preserve">In response to climate change, the role of the Civil Engineer has expanded to include environmental stewardship. Projects in Uzbekistan Tashkent increasingly feature parks, permeable pavements, and energy-efficient public buildings. These initiatives require interdisciplinary collaboration between civil engineers, landscape architects, and urban planners.</w:t>
      </w:r>
    </w:p>
    <w:bookmarkEnd w:id="25"/>
    <w:bookmarkStart w:id="26" w:name="X1f2b5d44d0591976b01e95e5c055fb67cff2159"/>
    <w:p>
      <w:pPr>
        <w:pStyle w:val="Heading3"/>
      </w:pPr>
      <w:r>
        <w:t xml:space="preserve">5. Transportation Infrastructure Modernization</w:t>
      </w:r>
    </w:p>
    <w:p>
      <w:pPr>
        <w:pStyle w:val="FirstParagraph"/>
      </w:pPr>
      <w:r>
        <w:rPr>
          <w:bCs/>
          <w:b/>
        </w:rPr>
        <w:t xml:space="preserve">Metro Expansion:</w:t>
      </w:r>
      <w:r>
        <w:t xml:space="preserve"> </w:t>
      </w:r>
      <w:r>
        <w:t xml:space="preserve">The Tashkent Metro is a symbol of the city’s modernity. Civil Engineers are responsible for the expansion and maintenance of this network, ensuring that new lines connect peripheral districts to the city center efficiently.</w:t>
      </w:r>
    </w:p>
    <w:p>
      <w:pPr>
        <w:pStyle w:val="BodyText"/>
      </w:pPr>
      <w:r>
        <w:rPr>
          <w:bCs/>
          <w:b/>
        </w:rPr>
        <w:t xml:space="preserve">Road Networks:</w:t>
      </w:r>
      <w:r>
        <w:t xml:space="preserve"> </w:t>
      </w:r>
      <w:r>
        <w:t xml:space="preserve">Traffic congestion remains a significant issue. Civil Engineers design multi-lane highways, overpasses, and intelligent traffic management systems. These projects not only improve mobility but also reduce carbon emissions by optimizing traffic flow.</w:t>
      </w:r>
    </w:p>
    <w:bookmarkEnd w:id="26"/>
    <w:bookmarkStart w:id="27" w:name="education-and-professional-development"/>
    <w:p>
      <w:pPr>
        <w:pStyle w:val="Heading3"/>
      </w:pPr>
      <w:r>
        <w:t xml:space="preserve">6. Education and Professional Development</w:t>
      </w:r>
    </w:p>
    <w:p>
      <w:pPr>
        <w:pStyle w:val="FirstParagraph"/>
      </w:pPr>
      <w:r>
        <w:rPr>
          <w:bCs/>
          <w:b/>
        </w:rPr>
        <w:t xml:space="preserve">Local Expertise:</w:t>
      </w:r>
      <w:r>
        <w:t xml:space="preserve"> </w:t>
      </w:r>
      <w:r>
        <w:t xml:space="preserve">The success of infrastructure projects in Uzbekistan Tashkent depends on a skilled workforce. Universities in Uzbekistan are expanding their civil engineering curricula to include courses on sustainable design, seismic analysis, and project management.</w:t>
      </w:r>
    </w:p>
    <w:p>
      <w:pPr>
        <w:pStyle w:val="BodyText"/>
      </w:pPr>
      <w:r>
        <w:rPr>
          <w:bCs/>
          <w:b/>
        </w:rPr>
        <w:t xml:space="preserve">International Collaboration:</w:t>
      </w:r>
      <w:r>
        <w:t xml:space="preserve"> </w:t>
      </w:r>
      <w:r>
        <w:t xml:space="preserve">Partnerships with foreign engineering firms provide opportunities for knowledge transfer. Civil Engineers in Tashkent benefit from international best practices, which they then adapt to local conditions.</w:t>
      </w:r>
    </w:p>
    <w:bookmarkEnd w:id="27"/>
    <w:bookmarkStart w:id="28" w:name="X34255d6672bc19a339366924b84addc1630d31c"/>
    <w:p>
      <w:pPr>
        <w:pStyle w:val="Heading3"/>
      </w:pPr>
      <w:r>
        <w:t xml:space="preserve">7. Economic Impact of Civil Engineering Projects</w:t>
      </w:r>
    </w:p>
    <w:p>
      <w:pPr>
        <w:pStyle w:val="FirstParagraph"/>
      </w:pPr>
      <w:r>
        <w:rPr>
          <w:bCs/>
          <w:b/>
        </w:rPr>
        <w:t xml:space="preserve">Job Creation:</w:t>
      </w:r>
      <w:r>
        <w:t xml:space="preserve"> </w:t>
      </w:r>
      <w:r>
        <w:t xml:space="preserve">Large-scale infrastructure projects generate thousands of jobs, from construction workers to project managers. The Civil Engineer oversees these operations, ensuring efficiency and cost-effectiveness.</w:t>
      </w:r>
    </w:p>
    <w:p>
      <w:pPr>
        <w:pStyle w:val="BodyText"/>
      </w:pPr>
      <w:r>
        <w:rPr>
          <w:bCs/>
          <w:b/>
        </w:rPr>
        <w:t xml:space="preserve">Fiscal Responsibility:</w:t>
      </w:r>
      <w:r>
        <w:t xml:space="preserve"> </w:t>
      </w:r>
      <w:r>
        <w:t xml:space="preserve">Effective civil engineering reduces long-term maintenance costs. In Uzbekistan Tashkent, investing in high-quality infrastructure initially yields significant savings by minimizing repairs and upgrades over the building’s lifespan.</w:t>
      </w:r>
    </w:p>
    <w:bookmarkEnd w:id="28"/>
    <w:bookmarkStart w:id="29" w:name="case-studies-in-uzbekistan-tashkent"/>
    <w:p>
      <w:pPr>
        <w:pStyle w:val="Heading3"/>
      </w:pPr>
      <w:r>
        <w:t xml:space="preserve">8. Case Studies in Uzbekistan Tashkent</w:t>
      </w:r>
    </w:p>
    <w:p>
      <w:pPr>
        <w:pStyle w:val="FirstParagraph"/>
      </w:pPr>
      <w:r>
        <w:rPr>
          <w:bCs/>
          <w:b/>
        </w:rPr>
        <w:t xml:space="preserve">Project Name</w:t>
      </w:r>
    </w:p>
    <w:p>
      <w:pPr>
        <w:pStyle w:val="BodyText"/>
      </w:pPr>
      <w:r>
        <w:rPr>
          <w:bCs/>
          <w:b/>
        </w:rPr>
        <w:t xml:space="preserve">Civil Engineering Focus</w:t>
      </w:r>
    </w:p>
    <w:p>
      <w:pPr>
        <w:pStyle w:val="BodyText"/>
      </w:pPr>
      <w:r>
        <w:t xml:space="preserve">New Tashkent City Project</w:t>
      </w:r>
    </w:p>
    <w:p>
      <w:pPr>
        <w:pStyle w:val="BodyText"/>
      </w:pPr>
      <w:r>
        <w:t xml:space="preserve">&lt; tr &gt;</w:t>
      </w:r>
    </w:p>
    <w:p>
      <w:pPr>
        <w:pStyle w:val="BodyText"/>
      </w:pPr>
      <w:r>
        <w:t xml:space="preserve">Mixed-use developments with seismic safety features.</w:t>
      </w:r>
    </w:p>
    <w:p>
      <w:pPr>
        <w:pStyle w:val="BodyText"/>
      </w:pPr>
      <w:r>
        <w:t xml:space="preserve">&lt; tr &gt;</w:t>
      </w:r>
    </w:p>
    <w:p>
      <w:pPr>
        <w:pStyle w:val="BodyText"/>
      </w:pPr>
      <w:r>
        <w:t xml:space="preserve">Tashkent Metro Line Extensions</w:t>
      </w:r>
    </w:p>
    <w:p>
      <w:pPr>
        <w:pStyle w:val="BodyText"/>
      </w:pPr>
      <w:r>
        <w:t xml:space="preserve">&lt; tr &gt;</w:t>
      </w:r>
    </w:p>
    <w:p>
      <w:pPr>
        <w:pStyle w:val="BodyText"/>
      </w:pPr>
      <w:r>
        <w:t xml:space="preserve">Tunneling and underground structural engineering.</w:t>
      </w:r>
    </w:p>
    <w:p>
      <w:pPr>
        <w:pStyle w:val="BodyText"/>
      </w:pPr>
      <w:r>
        <w:rPr>
          <w:bCs/>
          <w:b/>
        </w:rPr>
        <w:t xml:space="preserve">Sustainable Housing Complexes</w:t>
      </w:r>
    </w:p>
    <w:p>
      <w:pPr>
        <w:pStyle w:val="BodyText"/>
      </w:pPr>
      <w:r>
        <w:t xml:space="preserve">Eco-friendly materials and energy-efficient designs.</w:t>
      </w:r>
    </w:p>
    <w:bookmarkEnd w:id="29"/>
    <w:bookmarkStart w:id="30" w:name="challenges-and-future-outlook"/>
    <w:p>
      <w:pPr>
        <w:pStyle w:val="Heading3"/>
      </w:pPr>
      <w:r>
        <w:t xml:space="preserve">9. Challenges and Future Outlook</w:t>
      </w:r>
    </w:p>
    <w:p>
      <w:pPr>
        <w:pStyle w:val="FirstParagraph"/>
      </w:pPr>
      <w:r>
        <w:rPr>
          <w:bCs/>
          <w:b/>
        </w:rPr>
        <w:t xml:space="preserve">Bureaucratic Hurdles:</w:t>
      </w:r>
      <w:r>
        <w:t xml:space="preserve"> </w:t>
      </w:r>
      <w:r>
        <w:t xml:space="preserve">While progress is evident, Civil Engineers in Uzbekistan Tashkent often face bureaucratic delays and permitting issues. Streamlining these processes is crucial for timely project completion.</w:t>
      </w:r>
    </w:p>
    <w:p>
      <w:pPr>
        <w:pStyle w:val="BodyText"/>
      </w:pPr>
      <w:r>
        <w:rPr>
          <w:bCs/>
          <w:b/>
        </w:rPr>
        <w:t xml:space="preserve">Tech Integration:</w:t>
      </w:r>
      <w:r>
        <w:t xml:space="preserve"> </w:t>
      </w:r>
      <w:r>
        <w:t xml:space="preserve">The future of civil engineering in Tashkent lies in digitalization. Building Information Modeling (BIM) and smart city technologies are being adopted to enhance planning precision and operational efficiency.</w:t>
      </w:r>
    </w:p>
    <w:bookmarkEnd w:id="30"/>
    <w:bookmarkStart w:id="31" w:name="conclusion"/>
    <w:p>
      <w:pPr>
        <w:pStyle w:val="Heading3"/>
      </w:pPr>
      <w:r>
        <w:t xml:space="preserve">10. Conclusion</w:t>
      </w:r>
    </w:p>
    <w:p>
      <w:pPr>
        <w:pStyle w:val="FirstParagraph"/>
      </w:pPr>
      <w:r>
        <w:t xml:space="preserve">The Civil Engineer is indispensable to the development of Uzbekistan Tashkent. By addressing seismic risks, promoting sustainability, and modernizing transportation networks, civil engineers contribute significantly to the city’s prosperity and safety.</w:t>
      </w:r>
    </w:p>
    <w:p>
      <w:pPr>
        <w:pStyle w:val="BodyText"/>
      </w:pPr>
      <w:r>
        <w:t xml:space="preserve">As Uzbekistan Tashkent continues to grow, the role of the Civil Engineer will expand beyond traditional construction into areas of environmental management and digital infrastructure. Investing in education and international collaboration will further empower these professionals to meet future challenges effectively.</w:t>
      </w:r>
    </w:p>
    <w:bookmarkEnd w:id="31"/>
    <w:bookmarkStart w:id="32" w:name="references"/>
    <w:p>
      <w:pPr>
        <w:pStyle w:val="Heading3"/>
      </w:pPr>
      <w:r>
        <w:t xml:space="preserve">References</w:t>
      </w:r>
    </w:p>
    <w:p>
      <w:pPr>
        <w:numPr>
          <w:ilvl w:val="0"/>
          <w:numId w:val="1001"/>
        </w:numPr>
        <w:pStyle w:val="Compact"/>
      </w:pPr>
      <w:r>
        <w:t xml:space="preserve">- World Bank Reports on Urban Development in Central Asia.</w:t>
      </w:r>
    </w:p>
    <w:p>
      <w:pPr>
        <w:numPr>
          <w:ilvl w:val="0"/>
          <w:numId w:val="1001"/>
        </w:numPr>
        <w:pStyle w:val="Compact"/>
      </w:pPr>
      <w:r>
        <w:t xml:space="preserve">- Ministry of Construction, Republic of Uzbekistan Annual Infrastructure Review.</w:t>
      </w:r>
    </w:p>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Civil Engineers in Uzbekistan Tashkent</dc:title>
  <dc:creator/>
  <dc:language>en</dc:language>
  <cp:keywords/>
  <dcterms:created xsi:type="dcterms:W3CDTF">2026-07-29T21:53:04Z</dcterms:created>
  <dcterms:modified xsi:type="dcterms:W3CDTF">2026-07-29T21:53:04Z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