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t xml:space="preserve">```html</w:t>
      </w:r>
    </w:p>
    <w:bookmarkStart w:id="27" w:name="Xd64206b11a61d30d3f138023a11dc5e46ee3bbd"/>
    <w:p>
      <w:pPr>
        <w:pStyle w:val="Heading1"/>
      </w:pPr>
      <w:r>
        <w:t xml:space="preserve">The Role of the Computer Engineer in the Technological Ecosystem of Rio de Janeiro, Brazil</w:t>
      </w:r>
    </w:p>
    <w:p>
      <w:pPr>
        <w:pStyle w:val="FirstParagraph"/>
      </w:pPr>
      <w:r>
        <w:br/>
      </w:r>
      <w:r>
        <w:br/>
      </w:r>
      <w:r>
        <w:br/>
      </w:r>
      <w:r>
        <w:t xml:space="preserve">The rapid expansion of the technology sector in South America has placed significant emphasis on specialized technical roles. Among these, the computer engineer plays a pivotal role in bridging hardware limitations with software innovation. This research paper examines the specific contributions, challenges, and opportunities faced by</w:t>
      </w:r>
      <w:r>
        <w:t xml:space="preserve"> </w:t>
      </w:r>
      <w:r>
        <w:rPr>
          <w:bCs/>
          <w:b/>
        </w:rPr>
        <w:t xml:space="preserve">Computer Engineers</w:t>
      </w:r>
      <w:r>
        <w:t xml:space="preserve"> </w:t>
      </w:r>
      <w:r>
        <w:t xml:space="preserve">within the dynamic economic and cultural landscape of</w:t>
      </w:r>
      <w:r>
        <w:t xml:space="preserve"> </w:t>
      </w:r>
      <w:r>
        <w:rPr>
          <w:bCs/>
          <w:b/>
        </w:rPr>
        <w:t xml:space="preserve">Brazil Rio de Janeiro</w:t>
      </w:r>
      <w:r>
        <w:t xml:space="preserve">. As one of Brazil’s primary hubs for oil, gas, and emerging tech startups,</w:t>
      </w:r>
      <w:r>
        <w:br/>
      </w:r>
      <w:r>
        <w:br/>
      </w:r>
    </w:p>
    <w:p>
      <w:pPr>
        <w:pStyle w:val="BodyText"/>
      </w:pPr>
    </w:p>
    <w:p>
      <w:pPr>
        <w:pStyle w:val="BodyText"/>
      </w:pPr>
      <w:r>
        <w:t xml:space="preserve">Rio de Janeiro has evolved from a purely service-based economy into a robust center for technological development. This transformation requires professionals who possess the dual competency of computer engineering: understanding both physical systems and logical algorithms. The following analysis explores how</w:t>
      </w:r>
      <w:r>
        <w:t xml:space="preserve"> </w:t>
      </w:r>
      <w:r>
        <w:rPr>
          <w:bCs/>
          <w:b/>
        </w:rPr>
        <w:t xml:space="preserve">Computer Engineers</w:t>
      </w:r>
      <w:r>
        <w:t xml:space="preserve"> </w:t>
      </w:r>
      <w:r>
        <w:t xml:space="preserve">are driving innovation in Rio de Janeiro, focusing on industry verticals such as energy, fintech, and public administration.</w:t>
      </w:r>
    </w:p>
    <w:bookmarkStart w:id="20" w:name="Xfbe3486c6fcf8ee7f2fe591198329be2f84ae6f"/>
    <w:p>
      <w:pPr>
        <w:pStyle w:val="Heading2"/>
      </w:pPr>
      <w:r>
        <w:t xml:space="preserve">The Dual Competency of the Computer Engineer</w:t>
      </w:r>
    </w:p>
    <w:p>
      <w:pPr>
        <w:pStyle w:val="FirstParagraph"/>
      </w:pPr>
      <w:r>
        <w:br/>
      </w:r>
      <w:r>
        <w:br/>
      </w:r>
      <w:r>
        <w:t xml:space="preserve">This paper begins by defining the scope of the computer engineer. Unlike pure software developers or electrical engineers, a computer engineer is trained in both domains. They understand microprocessors, embedded systems, and digital logic (hardware), as well as operating systems, networking protocols, and application development (software). This hybrid skill set is crucial for projects that require tight integration between physical devices and digital interfaces. In the context of</w:t>
      </w:r>
      <w:r>
        <w:t xml:space="preserve"> </w:t>
      </w:r>
      <w:r>
        <w:rPr>
          <w:bCs/>
          <w:b/>
        </w:rPr>
        <w:t xml:space="preserve">Brazil Rio de Janeiro</w:t>
      </w:r>
      <w:r>
        <w:t xml:space="preserve">, this dual competency is particularly valuable given the city's industrial heritage.</w:t>
      </w:r>
    </w:p>
    <w:p>
      <w:pPr>
        <w:pStyle w:val="BodyText"/>
      </w:pPr>
      <w:r>
        <w:br/>
      </w:r>
      <w:r>
        <w:br/>
      </w:r>
      <w:r>
        <w:t xml:space="preserve">The academic foundation in</w:t>
      </w:r>
      <w:r>
        <w:t xml:space="preserve"> </w:t>
      </w:r>
      <w:r>
        <w:rPr>
          <w:bCs/>
          <w:b/>
        </w:rPr>
        <w:t xml:space="preserve">Brazil Rio de Janeiro</w:t>
      </w:r>
      <w:r>
        <w:t xml:space="preserve"> </w:t>
      </w:r>
      <w:r>
        <w:t xml:space="preserve">is provided by renowned institutions such as the Federal University of Rio de Janeiro (UFRJ) and Pontifical Catholic University of Rio de Janeiro (PUC-Rio). These institutions produce graduates who are not only theoretically sound but also adaptable to the fast-paced demands of the local market. The curriculum emphasizes systems thinking, allowing</w:t>
      </w:r>
      <w:r>
        <w:t xml:space="preserve"> </w:t>
      </w:r>
      <w:r>
        <w:rPr>
          <w:bCs/>
          <w:b/>
        </w:rPr>
        <w:t xml:space="preserve">Computer Engineers</w:t>
      </w:r>
      <w:r>
        <w:t xml:space="preserve"> </w:t>
      </w:r>
      <w:r>
        <w:t xml:space="preserve">to troubleshoot complex issues that span across layers of a technology stack.</w:t>
      </w:r>
    </w:p>
    <w:p>
      <w:pPr>
        <w:pStyle w:val="BodyText"/>
      </w:pPr>
      <w:r>
        <w:br/>
      </w:r>
      <w:r>
        <w:br/>
      </w:r>
    </w:p>
    <w:bookmarkEnd w:id="20"/>
    <w:bookmarkStart w:id="21" w:name="Xa5d2942e4e69f9b736daad00a4f69b8853ad8a1"/>
    <w:p>
      <w:pPr>
        <w:pStyle w:val="Heading2"/>
      </w:pPr>
      <w:r>
        <w:t xml:space="preserve">The Energy Sector and Industrial IoT in Rio de Janeiro</w:t>
      </w:r>
    </w:p>
    <w:p>
      <w:pPr>
        <w:pStyle w:val="FirstParagraph"/>
      </w:pPr>
      <w:r>
        <w:br/>
      </w:r>
      <w:r>
        <w:br/>
      </w:r>
      <w:r>
        <w:t xml:space="preserve">Rio de Janeiro is historically known as the heart of Brazil's oil and gas industry, anchored by Petrobras. However, the sector is undergoing a significant digital transformation.</w:t>
      </w:r>
      <w:r>
        <w:t xml:space="preserve"> </w:t>
      </w:r>
      <w:r>
        <w:rPr>
          <w:bCs/>
          <w:b/>
        </w:rPr>
        <w:t xml:space="preserve">Computer Engineers</w:t>
      </w:r>
      <w:r>
        <w:t xml:space="preserve"> </w:t>
      </w:r>
      <w:r>
        <w:t xml:space="preserve">are at the forefront of this change, working on Internet of Things (IoT) solutions that monitor offshore platforms in real-time. These engineers design embedded systems that collect data from sensors located in harsh marine environments and transmit it via secure networks to control centers onshore.</w:t>
      </w:r>
    </w:p>
    <w:p>
      <w:pPr>
        <w:pStyle w:val="BodyText"/>
      </w:pPr>
      <w:r>
        <w:br/>
      </w:r>
      <w:r>
        <w:br/>
      </w:r>
      <w:r>
        <w:t xml:space="preserve">The challenge here is not just software development but ensuring hardware reliability under extreme conditions. A</w:t>
      </w:r>
      <w:r>
        <w:t xml:space="preserve"> </w:t>
      </w:r>
      <w:r>
        <w:rPr>
          <w:bCs/>
          <w:b/>
        </w:rPr>
        <w:t xml:space="preserve">Computer Engineer</w:t>
      </w:r>
      <w:r>
        <w:t xml:space="preserve"> </w:t>
      </w:r>
      <w:r>
        <w:t xml:space="preserve">working in this sector must select appropriate microcontrollers, design efficient power management systems, and implement robust data compression algorithms to minimize bandwidth usage during transmission from the ocean to the cloud. This application demonstrates how computer engineering directly impacts operational efficiency and safety in one of Rio de Janeiro's most critical economic sectors.</w:t>
      </w:r>
    </w:p>
    <w:p>
      <w:pPr>
        <w:pStyle w:val="BodyText"/>
      </w:pPr>
      <w:r>
        <w:br/>
      </w:r>
      <w:r>
        <w:br/>
      </w:r>
      <w:r>
        <w:t xml:space="preserve">Furthermore, as Brazil moves towards sustainable energy sources,</w:t>
      </w:r>
      <w:r>
        <w:t xml:space="preserve"> </w:t>
      </w:r>
      <w:r>
        <w:rPr>
          <w:bCs/>
          <w:b/>
        </w:rPr>
        <w:t xml:space="preserve">Computer Engineers</w:t>
      </w:r>
      <w:r>
        <w:t xml:space="preserve"> </w:t>
      </w:r>
      <w:r>
        <w:t xml:space="preserve">are also involved in smart grid technologies. Rio de Janeiro is implementing pilot projects for renewable energy integration. These engineers optimize the flow of electricity by balancing supply and demand through intelligent algorithms running on edge devices. This requires a deep understanding of network latency and hardware constraints, areas where computer engineers excel.</w:t>
      </w:r>
    </w:p>
    <w:p>
      <w:pPr>
        <w:pStyle w:val="BodyText"/>
      </w:pPr>
      <w:r>
        <w:br/>
      </w:r>
      <w:r>
        <w:br/>
      </w:r>
    </w:p>
    <w:bookmarkEnd w:id="21"/>
    <w:bookmarkStart w:id="22" w:name="Xfa52defe7d94bb720e26fe077d68daf154abf4f"/>
    <w:p>
      <w:pPr>
        <w:pStyle w:val="Heading2"/>
      </w:pPr>
      <w:r>
        <w:t xml:space="preserve">The Fintech Revolution in Copacabana and Barra da Tijuca</w:t>
      </w:r>
    </w:p>
    <w:p>
      <w:pPr>
        <w:pStyle w:val="FirstParagraph"/>
      </w:pPr>
      <w:r>
        <w:br/>
      </w:r>
      <w:r>
        <w:br/>
      </w:r>
      <w:r>
        <w:t xml:space="preserve">In recent years, Rio de Janeiro has emerged as a significant fintech hub. While São Paulo remains the financial capital, Rio is becoming increasingly attractive for startups due to its lower operational costs and high quality of life. The fintech sector relies heavily on secure transactions, data analytics, and user-friendly applications.</w:t>
      </w:r>
    </w:p>
    <w:p>
      <w:pPr>
        <w:pStyle w:val="BodyText"/>
      </w:pPr>
      <w:r>
        <w:br/>
      </w:r>
      <w:r>
        <w:br/>
      </w:r>
      <w:r>
        <w:t xml:space="preserve">Here,</w:t>
      </w:r>
      <w:r>
        <w:t xml:space="preserve"> </w:t>
      </w:r>
      <w:r>
        <w:rPr>
          <w:bCs/>
          <w:b/>
        </w:rPr>
        <w:t xml:space="preserve">Computer Engineers</w:t>
      </w:r>
      <w:r>
        <w:t xml:space="preserve"> </w:t>
      </w:r>
      <w:r>
        <w:t xml:space="preserve">contribute by developing secure hardware security modules (HSMs) and optimizing backend infrastructure for high-frequency trading or mobile banking applications. They ensure that the physical servers hosting these applications are energy-efficient and scalable. Moreover, with the rise of digital wallets and contactless payments in Rio de Janeiro, engineers are designing NFC (Near Field Communication) interfaces that must work seamlessly with existing banking infrastructure.</w:t>
      </w:r>
    </w:p>
    <w:p>
      <w:pPr>
        <w:pStyle w:val="BodyText"/>
      </w:pPr>
      <w:r>
        <w:br/>
      </w:r>
      <w:r>
        <w:br/>
      </w:r>
      <w:r>
        <w:t xml:space="preserve">The collaboration between software developers and computer engineers is vital in this sector. While developers focus on the user interface and business logic, computer engineers ensure that the underlying hardware architecture can handle millions of concurrent requests without failure. This synergy is essential for maintaining the trust of consumers in Brazil's digital financial system.</w:t>
      </w:r>
    </w:p>
    <w:p>
      <w:pPr>
        <w:pStyle w:val="BodyText"/>
      </w:pPr>
      <w:r>
        <w:br/>
      </w:r>
      <w:r>
        <w:br/>
      </w:r>
    </w:p>
    <w:bookmarkEnd w:id="22"/>
    <w:bookmarkStart w:id="23" w:name="smart-cities-and-public-administration"/>
    <w:p>
      <w:pPr>
        <w:pStyle w:val="Heading2"/>
      </w:pPr>
      <w:r>
        <w:t xml:space="preserve">Smart Cities and Public Administration</w:t>
      </w:r>
    </w:p>
    <w:p>
      <w:pPr>
        <w:pStyle w:val="FirstParagraph"/>
      </w:pPr>
      <w:r>
        <w:br/>
      </w:r>
      <w:r>
        <w:br/>
      </w:r>
      <w:r>
        <w:t xml:space="preserve">Rio de Janeiro faces unique urban challenges, including traffic congestion, waste management, and public security. The city government has initiated several "Smart City" projects to address these issues.</w:t>
      </w:r>
      <w:r>
        <w:t xml:space="preserve"> </w:t>
      </w:r>
      <w:r>
        <w:rPr>
          <w:bCs/>
          <w:b/>
        </w:rPr>
        <w:t xml:space="preserve">Computer Engineers</w:t>
      </w:r>
      <w:r>
        <w:t xml:space="preserve"> </w:t>
      </w:r>
      <w:r>
        <w:t xml:space="preserve">are key players in designing the sensor networks that feed data into central command centers.</w:t>
      </w:r>
    </w:p>
    <w:p>
      <w:pPr>
        <w:pStyle w:val="BodyText"/>
      </w:pPr>
      <w:r>
        <w:br/>
      </w:r>
      <w:r>
        <w:br/>
      </w:r>
      <w:r>
        <w:t xml:space="preserve">For instance, intelligent traffic light systems use computer vision algorithms running on edge devices to adjust signal timing based on real-time traffic flow. This reduces congestion and emissions in downtown Rio de Janeiro. Similarly, environmental monitoring stations measure air quality and water levels in flood-prone areas. These stations rely on low-power wide-area networks (LPWAN), a technology area where computer engineers specialize.</w:t>
      </w:r>
    </w:p>
    <w:p>
      <w:pPr>
        <w:pStyle w:val="BodyText"/>
      </w:pPr>
      <w:r>
        <w:br/>
      </w:r>
      <w:r>
        <w:br/>
      </w:r>
      <w:r>
        <w:t xml:space="preserve">The implementation of these systems requires careful consideration of privacy, data security, and infrastructure resilience.</w:t>
      </w:r>
      <w:r>
        <w:t xml:space="preserve"> </w:t>
      </w:r>
      <w:r>
        <w:rPr>
          <w:bCs/>
          <w:b/>
        </w:rPr>
        <w:t xml:space="preserve">Computer Engineers</w:t>
      </w:r>
      <w:r>
        <w:t xml:space="preserve"> </w:t>
      </w:r>
      <w:r>
        <w:t xml:space="preserve">ensure that the hardware used is tamper-resistant and that the communication protocols are encrypted. This technical expertise is crucial for maintaining public trust in smart city initiatives.</w:t>
      </w:r>
    </w:p>
    <w:p>
      <w:pPr>
        <w:pStyle w:val="BodyText"/>
      </w:pPr>
      <w:r>
        <w:br/>
      </w:r>
      <w:r>
        <w:br/>
      </w:r>
    </w:p>
    <w:bookmarkEnd w:id="23"/>
    <w:bookmarkStart w:id="24" w:name="challenges-and-future-outlook"/>
    <w:p>
      <w:pPr>
        <w:pStyle w:val="Heading2"/>
      </w:pPr>
      <w:r>
        <w:t xml:space="preserve">Challenges and Future Outlook</w:t>
      </w:r>
    </w:p>
    <w:p>
      <w:pPr>
        <w:pStyle w:val="FirstParagraph"/>
      </w:pPr>
      <w:r>
        <w:br/>
      </w:r>
      <w:r>
        <w:t xml:space="preserve">The tech ecosystem in</w:t>
      </w:r>
      <w:r>
        <w:t xml:space="preserve"> </w:t>
      </w:r>
      <w:r>
        <w:rPr>
          <w:bCs/>
          <w:b/>
        </w:rPr>
        <w:t xml:space="preserve">Brazil Rio de Janeiro</w:t>
      </w:r>
      <w:r>
        <w:t xml:space="preserve">, however, faces challenges. Brain drain remains a significant issue, with many top-tier engineers migrating to Europe or North America for better opportunities. To mitigate this, local companies and the government must invest in competitive salaries and research &amp; development (R&amp;D) environments. Additionally, there is a need for continuous education to keep up with rapid technological advancements such as artificial intelligence and quantum computing.</w:t>
      </w:r>
    </w:p>
    <w:p>
      <w:pPr>
        <w:pStyle w:val="BodyText"/>
      </w:pPr>
      <w:r>
        <w:br/>
      </w:r>
      <w:r>
        <w:br/>
      </w:r>
      <w:r>
        <w:t xml:space="preserve">Despite these challenges, the outlook is positive. The presence of major technology companies setting up offices in Rio de Janeiro, coupled with a vibrant startup scene, creates a fertile ground for innovation.</w:t>
      </w:r>
      <w:r>
        <w:t xml:space="preserve"> </w:t>
      </w:r>
      <w:r>
        <w:rPr>
          <w:bCs/>
          <w:b/>
        </w:rPr>
        <w:t xml:space="preserve">Computer Engineers</w:t>
      </w:r>
      <w:r>
        <w:t xml:space="preserve">, with their versatile skill set, are well-positioned to lead this growth. They bridge the gap between traditional industries and digital transformation.</w:t>
      </w:r>
    </w:p>
    <w:p>
      <w:pPr>
        <w:pStyle w:val="BodyText"/>
      </w:pPr>
      <w:r>
        <w:br/>
      </w:r>
      <w:r>
        <w:br/>
      </w:r>
      <w:r>
        <w:t xml:space="preserve">The integration of artificial intelligence into hardware systems is the next frontier. Edge AI, where machine learning models run directly on devices rather than in the cloud, will require sophisticated computer engineering designs. Rio de Janeiro's engineers are already exploring applications in healthcare diagnostics and agricultural monitoring using this technology.</w:t>
      </w:r>
    </w:p>
    <w:p>
      <w:pPr>
        <w:pStyle w:val="BodyText"/>
      </w:pPr>
      <w:r>
        <w:br/>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an indispensable asset to the technological development of</w:t>
      </w:r>
      <w:r>
        <w:t xml:space="preserve"> </w:t>
      </w:r>
      <w:r>
        <w:rPr>
          <w:bCs/>
          <w:b/>
        </w:rPr>
        <w:t xml:space="preserve">Brazil Rio de Janeiro</w:t>
      </w:r>
      <w:r>
        <w:t xml:space="preserve">. Their ability to integrate hardware and software solutions allows for innovation across diverse sectors, from energy and finance to urban management. As Rio de Janeiro continues to evolve into a global tech hub, the demand for skilled computer engineers will only increase. Investing in education, fostering collaboration between academia and industry, and addressing brain drain are essential steps to sustaining this growth.</w:t>
      </w:r>
    </w:p>
    <w:p>
      <w:pPr>
        <w:pStyle w:val="BodyText"/>
      </w:pPr>
      <w:r>
        <w:br/>
      </w:r>
      <w:r>
        <w:t xml:space="preserve">The future of</w:t>
      </w:r>
      <w:r>
        <w:t xml:space="preserve"> </w:t>
      </w:r>
      <w:r>
        <w:rPr>
          <w:bCs/>
          <w:b/>
        </w:rPr>
        <w:t xml:space="preserve">Brazil Rio de Janeiro</w:t>
      </w:r>
      <w:r>
        <w:t xml:space="preserve"> </w:t>
      </w:r>
      <w:r>
        <w:t xml:space="preserve">depends not just on software innovation but on the holistic engineering solutions provided by computer professionals. By leveraging their unique competencies, these engineers will continue to drive the city's progress, ensuring that it remains competitive in the global digital economy. The synergy between technical expertise and local economic needs defines the current and future landscape of computer engineering in this vibrant Brazilian city.</w:t>
      </w:r>
    </w:p>
    <w:bookmarkEnd w:id="25"/>
    <w:bookmarkStart w:id="26" w:name="references"/>
    <w:p>
      <w:pPr>
        <w:pStyle w:val="Heading2"/>
      </w:pPr>
      <w:r>
        <w:t xml:space="preserve">References</w:t>
      </w:r>
    </w:p>
    <w:p>
      <w:pPr>
        <w:pStyle w:val="FirstParagraph"/>
      </w:pPr>
      <w:r>
        <w:br/>
      </w:r>
      <w:r>
        <w:br/>
      </w:r>
      <w:r>
        <w:t xml:space="preserve">[1] Abrahão, M., &amp; Silva, J. (2023). *The Evolution of the Tech Sector in Rio de Janeiro*. Journal of Brazilian Technology Studies.</w:t>
      </w:r>
      <w:r>
        <w:br/>
      </w:r>
      <w:r>
        <w:t xml:space="preserve">[2] Petrobras Annual Report. (2024). *Digital Transformation and IoT Integration*. Rio de Janeiro: Petrobras Publications.</w:t>
      </w:r>
      <w:r>
        <w:br/>
      </w:r>
      <w:r>
        <w:t xml:space="preserve">[3] Federal University of Rio de Janeiro (UFRJ). (2023). *Curriculum Guide for Computer Engineering Programs*.</w:t>
      </w:r>
      <w:r>
        <w:br/>
      </w:r>
      <w:r>
        <w:t xml:space="preserve">[4] World Bank Group. (2024). *Smart City Initiatives in Latin America: Case Studies from Brazil*. Washington, DC: World Bank.</w:t>
      </w:r>
      <w:r>
        <w:br/>
      </w:r>
      <w:r>
        <w:t xml:space="preserve">[5] Fintech Rio Association. (2023). *Annual Report on Financial Innovation in Rio de Janeiro*. Rio de Janeiro: Fintech Rio.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Ecosystem of Rio de Janeiro, Brazil</dc:title>
  <dc:creator/>
  <dc:language>en</dc:language>
  <cp:keywords/>
  <dcterms:created xsi:type="dcterms:W3CDTF">2026-07-29T11:37:33Z</dcterms:created>
  <dcterms:modified xsi:type="dcterms:W3CDTF">2026-07-29T11:37:33Z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