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Future</w:t>
      </w:r>
      <w:r>
        <w:t xml:space="preserve"> </w:t>
      </w:r>
      <w:r>
        <w:t xml:space="preserve">of</w:t>
      </w:r>
      <w:r>
        <w:t xml:space="preserve"> </w:t>
      </w:r>
      <w:r>
        <w:t xml:space="preserve">Computer</w:t>
      </w:r>
      <w:r>
        <w:t xml:space="preserve"> </w:t>
      </w:r>
      <w:r>
        <w:t xml:space="preserve">Engineering</w:t>
      </w:r>
      <w:r>
        <w:t xml:space="preserve"> </w:t>
      </w:r>
      <w:r>
        <w:t xml:space="preserve">in</w:t>
      </w:r>
      <w:r>
        <w:t xml:space="preserve"> </w:t>
      </w:r>
      <w:r>
        <w:t xml:space="preserve">Israel:</w:t>
      </w:r>
      <w:r>
        <w:t xml:space="preserve"> </w:t>
      </w:r>
      <w:r>
        <w:t xml:space="preserve">A</w:t>
      </w:r>
      <w:r>
        <w:t xml:space="preserve"> </w:t>
      </w:r>
      <w:r>
        <w:t xml:space="preserve">Strategic</w:t>
      </w:r>
      <w:r>
        <w:t xml:space="preserve"> </w:t>
      </w:r>
      <w:r>
        <w:t xml:space="preserve">Analysis</w:t>
      </w:r>
      <w:r>
        <w:t xml:space="preserve"> </w:t>
      </w:r>
      <w:r>
        <w:t xml:space="preserve">of</w:t>
      </w:r>
      <w:r>
        <w:t xml:space="preserve"> </w:t>
      </w:r>
      <w:r>
        <w:t xml:space="preserve">Tel</w:t>
      </w:r>
      <w:r>
        <w:t xml:space="preserve"> </w:t>
      </w:r>
      <w:r>
        <w:t xml:space="preserve">Aviv</w:t>
      </w:r>
    </w:p>
    <w:bookmarkStart w:id="26" w:name="X5ca43bf592eb4174d49bcb46e328a4e0fdc7f3b"/>
    <w:p>
      <w:pPr>
        <w:pStyle w:val="Heading1"/>
      </w:pPr>
      <w:r>
        <w:t xml:space="preserve">The Evolution and Future of Computer Engineering in Israel: A Strategic Analysis of Tel Aviv</w:t>
      </w:r>
    </w:p>
    <w:p>
      <w:pPr>
        <w:pStyle w:val="FirstParagraph"/>
      </w:pPr>
      <w:r>
        <w:rPr>
          <w:iCs/>
          <w:i/>
          <w:bCs/>
          <w:b/>
        </w:rPr>
        <w:t xml:space="preserve">Abstract:</w:t>
      </w:r>
      <w:r>
        <w:br/>
      </w:r>
      <w:r>
        <w:t xml:space="preserve">This research paper examines the critical role of the computer engineer within the vibrant technological ecosystem of Israel, with a specific focus on its hub, Tel Aviv. As global demand for cybersecurity, artificial intelligence, and mobile computing intensifies, understanding the unique contributions of Israeli computer engineering is paramount. This document analyzes educational frameworks, industry demands in Tel Aviv’s "Startup Nation" landscape, and the socio-economic impact of these technical professionals. The study concludes that while talent scarcity remains a challenge, the integration of military-grade cybersecurity training with academic rigor creates a uniquely robust pipeline for computer engineers capable of driving global innovation.</w:t>
      </w:r>
    </w:p>
    <w:bookmarkStart w:id="20" w:name="introduction"/>
    <w:p>
      <w:pPr>
        <w:pStyle w:val="Heading2"/>
      </w:pPr>
      <w:r>
        <w:t xml:space="preserve">1. Introduction</w:t>
      </w:r>
    </w:p>
    <w:p>
      <w:pPr>
        <w:pStyle w:val="FirstParagraph"/>
      </w:pPr>
      <w:r>
        <w:t xml:space="preserve">In the contemporary digital economy, the computer engineer serves as the architect of modern infrastructure. Unlike software developers who may focus solely on application logic or hardware specialists who design physical components, a computer engineer operates at the intersection of both disciplines. They are responsible for designing complex systems that bridge hardware and software, ensuring efficiency, security, and scalability. Nowhere is this interdisciplinary role more critical than in Israel, a global powerhouse in technology innovation.</w:t>
      </w:r>
    </w:p>
    <w:p>
      <w:pPr>
        <w:pStyle w:val="BodyText"/>
      </w:pPr>
      <w:r>
        <w:t xml:space="preserve">Israel has earned the moniker "Startup Nation" due to its high concentration of startups per capita. At the heart of this phenomenon lies Tel Aviv, often referred to as "Silicon Wadi." This coastal metropolis serves not just as a geographic location but as a cultural and economic engine for computer engineering in the region. The synergy between academic institutions, defense sectors, and private venture capital has created an environment where computer engineers are not merely employees but key drivers of national security and economic growth. This paper explores how the specific context of Israel Tel Aviv shapes the identity, skills, and impact of its computer engineers.</w:t>
      </w:r>
    </w:p>
    <w:bookmarkEnd w:id="20"/>
    <w:bookmarkStart w:id="21" w:name="the-educational-pipeline-in-tel-aviv"/>
    <w:p>
      <w:pPr>
        <w:pStyle w:val="Heading2"/>
      </w:pPr>
      <w:r>
        <w:t xml:space="preserve">2. The Educational Pipeline in Tel Aviv</w:t>
      </w:r>
    </w:p>
    <w:p>
      <w:pPr>
        <w:pStyle w:val="FirstParagraph"/>
      </w:pPr>
      <w:r>
        <w:t xml:space="preserve">The foundation of Israel’s technological prowess is rooted in its rigorous educational system. Universities in and around Tel Aviv, such as Tel Aviv University (TAU) and the Interdisciplinary Center (IDC Herzliya), offer comprehensive degrees in computer engineering that emphasize both theoretical computer science and practical hardware design.</w:t>
      </w:r>
    </w:p>
    <w:p>
      <w:pPr>
        <w:pStyle w:val="BodyText"/>
      </w:pPr>
      <w:r>
        <w:t xml:space="preserve">However, the most distinct aspect of becoming a computer engineer in Israel is often pre-academic. The mandatory military service in the Israel Defense Forces (IDF) plays a pivotal role. Many future engineers are recruited into elite technological units, such as Unit 8200 or Talpiot. These units provide intense, real-world problem-solving scenarios that are unparalleled globally. By the time these individuals enter Tel Aviv’s corporate sector or launch their own ventures in startups, they have already undergone training in cybersecurity, data analysis, and systems engineering under high-pressure conditions.</w:t>
      </w:r>
    </w:p>
    <w:p>
      <w:pPr>
        <w:pStyle w:val="BodyText"/>
      </w:pPr>
      <w:r>
        <w:t xml:space="preserve">This unique pipeline creates a cohort of computer engineers who possess not only academic knowledge but also operational resilience. In Tel Aviv’s fast-paced tech ecosystem, this ability to think critically and solve complex hardware-software integration problems is highly valued by multinational corporations (MNCs) establishing regional headquarters in the city.</w:t>
      </w:r>
    </w:p>
    <w:bookmarkEnd w:id="21"/>
    <w:bookmarkStart w:id="22" w:name="Xbb6473f1769f80e9656ce29cfaa28329215208a"/>
    <w:p>
      <w:pPr>
        <w:pStyle w:val="Heading2"/>
      </w:pPr>
      <w:r>
        <w:t xml:space="preserve">3. The Role of Computer Engineers in Cybersecurity</w:t>
      </w:r>
    </w:p>
    <w:p>
      <w:pPr>
        <w:pStyle w:val="FirstParagraph"/>
      </w:pPr>
      <w:r>
        <w:t xml:space="preserve">Cybersecurity is arguably the most significant contribution of Israeli computer engineers to the global stage. Given Israel’s geopolitical context, national security has always been intertwined with technological advancement. Consequently, computer engineers in Tel Aviv are frequently tasked with developing solutions that protect critical infrastructure from sophisticated cyber threats.</w:t>
      </w:r>
    </w:p>
    <w:p>
      <w:pPr>
        <w:pStyle w:val="BodyText"/>
      </w:pPr>
      <w:r>
        <w:t xml:space="preserve">In Tel Aviv, this manifests in a booming industry of cybersecurity firms. Computer engineers here work on everything from network encryption protocols to hardware-based security modules for smartphones and IoT devices. The proximity of these engineers to defense contractors allows for a rapid transfer of technology from the public security sector to the commercial market. This "spin-off" effect is crucial; it means that a computer engineer working on civilian products in Tel Aviv may be applying technologies originally designed for military intelligence, giving Israeli tech products an edge in reliability and security.</w:t>
      </w:r>
    </w:p>
    <w:p>
      <w:pPr>
        <w:pStyle w:val="BodyText"/>
      </w:pPr>
      <w:r>
        <w:t xml:space="preserve">Furthermore, as global cyber threats evolve, the demand for engineers who can design secure-by-default hardware architectures increases. Tel Aviv-based companies are at the forefront of this trend, producing chips and embedded systems that prioritize encryption from the silicon level up.</w:t>
      </w:r>
    </w:p>
    <w:bookmarkEnd w:id="22"/>
    <w:bookmarkStart w:id="23" w:name="X883a960c81a1bff3e576e992e531172bc00c9a7"/>
    <w:p>
      <w:pPr>
        <w:pStyle w:val="Heading2"/>
      </w:pPr>
      <w:r>
        <w:t xml:space="preserve">4. Innovation in Artificial Intelligence and Mobile Computing</w:t>
      </w:r>
    </w:p>
    <w:p>
      <w:pPr>
        <w:pStyle w:val="FirstParagraph"/>
      </w:pPr>
      <w:r>
        <w:t xml:space="preserve">Beyond security, computer engineers in Israel Tel Aviv are deeply involved in the fields of Artificial Intelligence (AI) and mobile computing. As a global leader in smartphone technology, Israel hosts R&amp;D centers for major tech giants like Google, Apple, Samsung, and Intel.</w:t>
      </w:r>
    </w:p>
    <w:p>
      <w:pPr>
        <w:pStyle w:val="BodyText"/>
      </w:pPr>
      <w:r>
        <w:t xml:space="preserve">In these environments, computer engineers focus on optimizing algorithms for mobile processors and developing neural network accelerators. The work requires a deep understanding of low-level programming languages (such as C++ and assembly) combined with high-level machine learning frameworks. For instance, the development of facial recognition software or natural language processing tools often begins in Tel Aviv labs where engineers collaborate closely with data scientists.</w:t>
      </w:r>
    </w:p>
    <w:p>
      <w:pPr>
        <w:pStyle w:val="BodyText"/>
      </w:pPr>
      <w:r>
        <w:t xml:space="preserve">The collaborative culture in Tel Aviv fosters cross-pollination of ideas. Regular meetups, hackathons, and tech conferences in the city allow computer engineers to stay abreast of the latest trends in quantum computing, edge AI, and 5G/6G telecommunications infrastructure. This continuous learning environment ensures that Israeli computer engineers remain competitive on a global scale.</w:t>
      </w:r>
    </w:p>
    <w:bookmarkEnd w:id="23"/>
    <w:bookmarkStart w:id="24" w:name="socio-economic-impact-and-challenges"/>
    <w:p>
      <w:pPr>
        <w:pStyle w:val="Heading2"/>
      </w:pPr>
      <w:r>
        <w:t xml:space="preserve">5. Socio-Economic Impact and Challenges</w:t>
      </w:r>
    </w:p>
    <w:p>
      <w:pPr>
        <w:pStyle w:val="FirstParagraph"/>
      </w:pPr>
      <w:r>
        <w:t xml:space="preserve">The presence of a robust community of computer engineers in Israel Tel Aviv has profound socio-economic implications. It drives high-wage job creation, attracts foreign direct investment, and stimulates the local economy through venture capital flows. The city has become a magnet for international talent, creating a diverse workforce that brings varied perspectives to technical challenges.</w:t>
      </w:r>
    </w:p>
    <w:p>
      <w:pPr>
        <w:pStyle w:val="BodyText"/>
      </w:pPr>
      <w:r>
        <w:t xml:space="preserve">However, this success story is not without challenges. There is an ongoing debate regarding housing costs in Tel Aviv, which have skyrocketed due to the influx of tech professionals and investors. Additionally, there is a persistent shortage of mid-level engineering talent, leading companies to compete fiercely for skilled graduates. This has prompted universities and private sector entities to collaborate more closely on internship programs and specialized training bootcamps.</w:t>
      </w:r>
    </w:p>
    <w:p>
      <w:pPr>
        <w:pStyle w:val="BodyText"/>
      </w:pPr>
      <w:r>
        <w:t xml:space="preserve">Moreover, the reliance on military-trained engineers raises questions about long-term sustainability. As the number of youth eligible for elite units fluctuates, the ecosystem must diversify its talent acquisition strategies to include civil universities and international recruits without compromising quality.</w:t>
      </w:r>
    </w:p>
    <w:bookmarkEnd w:id="24"/>
    <w:bookmarkStart w:id="25" w:name="conclusion"/>
    <w:p>
      <w:pPr>
        <w:pStyle w:val="Heading2"/>
      </w:pPr>
      <w:r>
        <w:t xml:space="preserve">6. Conclusion</w:t>
      </w:r>
    </w:p>
    <w:p>
      <w:pPr>
        <w:pStyle w:val="FirstParagraph"/>
      </w:pPr>
      <w:r>
        <w:t xml:space="preserve">In conclusion, the computer engineer in Israel Tel Aviv represents a unique blend of academic rigor, military-grade operational experience, and entrepreneurial spirit. This role is critical not only for Israel’s domestic economic stability but also for its position as a global leader in cybersecurity and mobile innovation. As technology continues to permeate every aspect of human life, the skills honed by these engineers—particularly in hardware security and system optimization—will become increasingly indispensable.</w:t>
      </w:r>
    </w:p>
    <w:p>
      <w:pPr>
        <w:pStyle w:val="BodyText"/>
      </w:pPr>
      <w:r>
        <w:t xml:space="preserve">Future research should focus on how AI integration will further transform the daily tasks of computer engineers in Tel Aviv and whether current educational models can adapt to the rapid pace of technological change. Nevertheless, one thing is clear: the impact of Israeli computer engineers on the global digital landscape is profound and enduring.</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Future of Computer Engineering in Israel: A Strategic Analysis of Tel Aviv</dc:title>
  <dc:creator/>
  <cp:keywords/>
  <dcterms:created xsi:type="dcterms:W3CDTF">2026-07-29T08:35:07Z</dcterms:created>
  <dcterms:modified xsi:type="dcterms:W3CDTF">2026-07-29T08:35:07Z</dcterms:modified>
</cp:coreProperties>
</file>

<file path=docProps/custom.xml><?xml version="1.0" encoding="utf-8"?>
<Properties xmlns="http://schemas.openxmlformats.org/officeDocument/2006/custom-properties" xmlns:vt="http://schemas.openxmlformats.org/officeDocument/2006/docPropsVTypes"/>
</file>