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Peru</w:t>
      </w:r>
      <w:r>
        <w:t xml:space="preserve"> </w:t>
      </w:r>
      <w:r>
        <w:t xml:space="preserve">Lima</w:t>
      </w:r>
    </w:p>
    <w:bookmarkStart w:id="29" w:name="X2f3fc5763073f90a52cb2b637ad6e30efce4740"/>
    <w:p>
      <w:pPr>
        <w:pStyle w:val="Heading1"/>
      </w:pPr>
      <w:r>
        <w:t xml:space="preserve">The Strategic Necessity of the Computer Engineer in Lima, Peru: A Catalyst for Digital Transformation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Industry Stakeholders</w:t>
      </w:r>
      <w:r>
        <w:br/>
      </w:r>
      <w:r>
        <w:rPr>
          <w:bCs/>
          <w:b/>
        </w:rPr>
        <w:t xml:space="preserve">From:</w:t>
      </w:r>
      <w:r>
        <w:t xml:space="preserve"> </w:t>
      </w:r>
      <w:r>
        <w:t xml:space="preserve">Research Department</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the 21st century, technology has ceased to be merely a supportive utility and has become the central nervous system of modern economies. Nowhere is this transition more palpable than in Lima, Peru, a bustling metropolis that serves as both the cultural heart and economic engine of South America. As Peru seeks to integrate deeper into global markets and accelerate its domestic development, the figure of the</w:t>
      </w:r>
      <w:r>
        <w:t xml:space="preserve"> </w:t>
      </w:r>
      <w:r>
        <w:rPr>
          <w:bCs/>
          <w:b/>
        </w:rPr>
        <w:t xml:space="preserve">Computer Engineer</w:t>
      </w:r>
      <w:r>
        <w:t xml:space="preserve"> </w:t>
      </w:r>
      <w:r>
        <w:t xml:space="preserve">emerges not just as a technical specialist, but as a pivotal architect of national progress.</w:t>
      </w:r>
    </w:p>
    <w:p>
      <w:pPr>
        <w:pStyle w:val="BodyText"/>
      </w:pPr>
      <w:r>
        <w:t xml:space="preserve">This research paper aims to explore the multifaceted role of computer engineering within the specific socio-economic context of Lima. By examining current trends in tech adoption, educational reforms, and industry demands in</w:t>
      </w:r>
      <w:r>
        <w:t xml:space="preserve"> </w:t>
      </w:r>
      <w:r>
        <w:rPr>
          <w:bCs/>
          <w:b/>
        </w:rPr>
        <w:t xml:space="preserve">Lima</w:t>
      </w:r>
      <w:r>
        <w:t xml:space="preserve">, we argue that the professionalization and expansion of this field are prerequisites for sustainable development. The analysis will delve into how</w:t>
      </w:r>
      <w:r>
        <w:t xml:space="preserve"> </w:t>
      </w:r>
      <w:r>
        <w:rPr>
          <w:bCs/>
          <w:b/>
        </w:rPr>
        <w:t xml:space="preserve">Computer Engineers</w:t>
      </w:r>
      <w:r>
        <w:t xml:space="preserve"> </w:t>
      </w:r>
      <w:r>
        <w:t xml:space="preserve">bridge the gap between traditional industries and digital innovation, specifically addressing challenges unique to</w:t>
      </w:r>
      <w:r>
        <w:t xml:space="preserve"> </w:t>
      </w:r>
      <w:r>
        <w:rPr>
          <w:bCs/>
          <w:b/>
        </w:rPr>
        <w:t xml:space="preserve">Lima's</w:t>
      </w:r>
      <w:r>
        <w:t xml:space="preserve"> </w:t>
      </w:r>
      <w:r>
        <w:t xml:space="preserve">urban infrastructure.</w:t>
      </w:r>
    </w:p>
    <w:bookmarkEnd w:id="20"/>
    <w:bookmarkStart w:id="21" w:name="Xb8689aaa71dc1a41b596be5678d527d5e28293f"/>
    <w:p>
      <w:pPr>
        <w:pStyle w:val="Heading2"/>
      </w:pPr>
      <w:r>
        <w:t xml:space="preserve">II. The Context of Digitalization in Peru Lima</w:t>
      </w:r>
    </w:p>
    <w:p>
      <w:pPr>
        <w:pStyle w:val="FirstParagraph"/>
      </w:pPr>
      <w:r>
        <w:rPr>
          <w:bCs/>
          <w:b/>
        </w:rPr>
        <w:t xml:space="preserve">Lima</w:t>
      </w:r>
      <w:r>
        <w:t xml:space="preserve">, home to nearly a third of Peru’s population, presents a unique dichotomy. On one hand, it is a city undergoing rapid modernization with growing investments in fintech, e-commerce, and telecommunications. On the other hand, it grapples with significant infrastructure deficits and digital divides between affluent districts like San Isidro and Miraflores versus informal settlements on the periphery.</w:t>
      </w:r>
    </w:p>
    <w:p>
      <w:pPr>
        <w:pStyle w:val="BodyText"/>
      </w:pPr>
      <w:r>
        <w:t xml:space="preserve">The government of Peru has recently prioritized "Digital Government" initiatives to increase transparency and efficiency in public services. However, policy alone cannot drive change; it requires technical execution. This is where the expertise of a</w:t>
      </w:r>
      <w:r>
        <w:t xml:space="preserve"> </w:t>
      </w:r>
      <w:r>
        <w:rPr>
          <w:bCs/>
          <w:b/>
        </w:rPr>
        <w:t xml:space="preserve">Computer Engineer</w:t>
      </w:r>
      <w:r>
        <w:t xml:space="preserve"> </w:t>
      </w:r>
      <w:r>
        <w:t xml:space="preserve">becomes indispensable. Whether developing secure blockchain solutions for land registry or creating algorithmic models for optimizing public transport in one of South America's most congested capitals, these professionals are the operational force behind Lima’s digital aspirations.</w:t>
      </w:r>
    </w:p>
    <w:bookmarkEnd w:id="21"/>
    <w:bookmarkStart w:id="25" w:name="X0a488ff20be52f5ee7fe250a4101ff2c9b866b7"/>
    <w:p>
      <w:pPr>
        <w:pStyle w:val="Heading2"/>
      </w:pPr>
      <w:r>
        <w:t xml:space="preserve">III. The Multifaceted Role of the Computer Engineer</w:t>
      </w:r>
    </w:p>
    <w:p>
      <w:pPr>
        <w:pStyle w:val="FirstParagraph"/>
      </w:pPr>
      <w:r>
        <w:t xml:space="preserve">A</w:t>
      </w:r>
      <w:r>
        <w:t xml:space="preserve"> </w:t>
      </w:r>
      <w:r>
        <w:rPr>
          <w:bCs/>
          <w:b/>
        </w:rPr>
        <w:t xml:space="preserve">Computer Engineer</w:t>
      </w:r>
      <w:r>
        <w:t xml:space="preserve"> </w:t>
      </w:r>
      <w:r>
        <w:t xml:space="preserve">possesses a hybrid skill set that distinguishes them from pure software developers or electrical engineers. They understand both the hardware constraints and the software abstractions required to build robust systems. In the context of</w:t>
      </w:r>
      <w:r>
        <w:t xml:space="preserve"> </w:t>
      </w:r>
      <w:r>
        <w:rPr>
          <w:bCs/>
          <w:b/>
        </w:rPr>
        <w:t xml:space="preserve">Lima</w:t>
      </w:r>
      <w:r>
        <w:t xml:space="preserve">, this dual competency is crucial.</w:t>
      </w:r>
    </w:p>
    <w:bookmarkStart w:id="22" w:name="X68d798c572028dd30680c39713573996092adb3"/>
    <w:p>
      <w:pPr>
        <w:pStyle w:val="Heading3"/>
      </w:pPr>
      <w:r>
        <w:t xml:space="preserve">A. Infrastructure and Connectivity Solutions</w:t>
      </w:r>
    </w:p>
    <w:p>
      <w:pPr>
        <w:pStyle w:val="FirstParagraph"/>
      </w:pPr>
      <w:r>
        <w:rPr>
          <w:bCs/>
          <w:b/>
        </w:rPr>
        <w:t xml:space="preserve">Lima's</w:t>
      </w:r>
      <w:r>
        <w:t xml:space="preserve"> </w:t>
      </w:r>
      <w:r>
        <w:t xml:space="preserve">geographical challenges, including its location on a desert coast prone to earthquakes and El Niño phenomena, require resilient technological infrastructure. Computer Engineers design the network architectures that ensure connectivity remains stable during natural disasters. They develop embedded systems for smart water management and energy distribution, sectors that are critical in an arid environment like</w:t>
      </w:r>
      <w:r>
        <w:t xml:space="preserve"> </w:t>
      </w:r>
      <w:r>
        <w:rPr>
          <w:bCs/>
          <w:b/>
        </w:rPr>
        <w:t xml:space="preserve">Lima</w:t>
      </w:r>
      <w:r>
        <w:t xml:space="preserve">.</w:t>
      </w:r>
    </w:p>
    <w:bookmarkEnd w:id="22"/>
    <w:bookmarkStart w:id="23" w:name="b.-fintech-and-economic-inclusion"/>
    <w:p>
      <w:pPr>
        <w:pStyle w:val="Heading3"/>
      </w:pPr>
      <w:r>
        <w:t xml:space="preserve">B. Fintech and Economic Inclusion</w:t>
      </w:r>
    </w:p>
    <w:p>
      <w:pPr>
        <w:pStyle w:val="FirstParagraph"/>
      </w:pPr>
      <w:r>
        <w:t xml:space="preserve">The fintech sector in Peru has seen exponential growth, driven largely by startups based in Lima. Computer Engineers are at the forefront of this revolution, creating secure mobile banking platforms that serve unbanked populations. By leveraging artificial intelligence for credit scoring algorithms that do not rely on traditional collateral, these engineers facilitate financial inclusion for millions of Peruvians living outside the formal banking sector.</w:t>
      </w:r>
    </w:p>
    <w:bookmarkEnd w:id="23"/>
    <w:bookmarkStart w:id="24" w:name="c.-agri-tech-and-export-industries"/>
    <w:p>
      <w:pPr>
        <w:pStyle w:val="Heading3"/>
      </w:pPr>
      <w:r>
        <w:t xml:space="preserve">C. Agri-Tech and Export Industries</w:t>
      </w:r>
    </w:p>
    <w:p>
      <w:pPr>
        <w:pStyle w:val="FirstParagraph"/>
      </w:pPr>
      <w:r>
        <w:t xml:space="preserve">Lima is also the gateway for Peru’s massive agricultural exports, such as avocados and grapes. Computer Engineers work with IoT (Internet of Things) devices in rural areas to monitor crop health, soil moisture, and logistics chains. This data-driven approach allows exporters based in Lima to meet stringent international quality standards while reducing waste and optimizing supply routes.</w:t>
      </w:r>
    </w:p>
    <w:bookmarkEnd w:id="24"/>
    <w:bookmarkEnd w:id="25"/>
    <w:bookmarkStart w:id="26" w:name="X4a1d6c35a6a7bb384e1b3f3c64ac177a6e2a9e6"/>
    <w:p>
      <w:pPr>
        <w:pStyle w:val="Heading2"/>
      </w:pPr>
      <w:r>
        <w:t xml:space="preserve">IV. Educational Landscape and Talent Pipeline</w:t>
      </w:r>
    </w:p>
    <w:p>
      <w:pPr>
        <w:pStyle w:val="FirstParagraph"/>
      </w:pPr>
      <w:r>
        <w:t xml:space="preserve">The demand for skilled labor in technology far outpaces the current supply of qualified professionals in Peru. While prestigious universities in Lima, such as Pontificia Universidad Católica del Perú (PUCP) and Universidad de Ingeniería y Tecnología (UTEC), have strengthened their computer engineering curricula, there is still a gap between academic theory and industry needs.</w:t>
      </w:r>
    </w:p>
    <w:p>
      <w:pPr>
        <w:pStyle w:val="BodyText"/>
      </w:pPr>
      <w:r>
        <w:t xml:space="preserve">To address this, partnerships between academia and the tech sector in Lima are becoming more prevalent. These collaborations ensure that students graduate with practical skills in cloud computing, cybersecurity, and data science. Furthermore, specialized bootcamps and vocational training centers in</w:t>
      </w:r>
      <w:r>
        <w:t xml:space="preserve"> </w:t>
      </w:r>
      <w:r>
        <w:rPr>
          <w:bCs/>
          <w:b/>
        </w:rPr>
        <w:t xml:space="preserve">Lima</w:t>
      </w:r>
      <w:r>
        <w:t xml:space="preserve"> </w:t>
      </w:r>
      <w:r>
        <w:t xml:space="preserve">are playing an increasingly important role in upskilling the workforce, ensuring that individuals from diverse educational backgrounds can enter the tech industry.</w:t>
      </w:r>
    </w:p>
    <w:bookmarkEnd w:id="26"/>
    <w:bookmarkStart w:id="27" w:name="Xf826856ae2e793e20aaf3781c946013c1e179f7"/>
    <w:p>
      <w:pPr>
        <w:pStyle w:val="Heading2"/>
      </w:pPr>
      <w:r>
        <w:t xml:space="preserve">V. Challenges Facing Computer Engineers in Lima</w:t>
      </w:r>
    </w:p>
    <w:p>
      <w:pPr>
        <w:pStyle w:val="FirstParagraph"/>
      </w:pPr>
      <w:r>
        <w:t xml:space="preserve">Despite the opportunities, several challenges persist. Brain drain remains a significant concern, as many talented young computer engineers from</w:t>
      </w:r>
      <w:r>
        <w:t xml:space="preserve"> </w:t>
      </w:r>
      <w:r>
        <w:rPr>
          <w:bCs/>
          <w:b/>
        </w:rPr>
        <w:t xml:space="preserve">Lima</w:t>
      </w:r>
      <w:r>
        <w:t xml:space="preserve"> </w:t>
      </w:r>
      <w:r>
        <w:t xml:space="preserve">emigrate to North America or Europe for higher salaries and research opportunities. Retaining this talent requires not only competitive compensation but also a vibrant innovation ecosystem that offers intellectual challenge and career growth.</w:t>
      </w:r>
    </w:p>
    <w:p>
      <w:pPr>
        <w:pStyle w:val="BodyText"/>
      </w:pPr>
      <w:r>
        <w:t xml:space="preserve">Cybersecurity is another critical issue. As Lima’s businesses become more digitized, they become targets for cyberattacks. Computer Engineers must continuously update their knowledge to defend against sophisticated threats, ensuring the integrity of Peru’s digital economy. Additionally, the digital divide within</w:t>
      </w:r>
      <w:r>
        <w:t xml:space="preserve"> </w:t>
      </w:r>
      <w:r>
        <w:rPr>
          <w:bCs/>
          <w:b/>
        </w:rPr>
        <w:t xml:space="preserve">Lima</w:t>
      </w:r>
      <w:r>
        <w:t xml:space="preserve"> </w:t>
      </w:r>
      <w:r>
        <w:t xml:space="preserve">itself poses a social engineering challenge: how to ensure that technological advancements benefit all citizens equally.</w:t>
      </w:r>
    </w:p>
    <w:bookmarkEnd w:id="27"/>
    <w:bookmarkStart w:id="28" w:name="vi.-conclusion"/>
    <w:p>
      <w:pPr>
        <w:pStyle w:val="Heading2"/>
      </w:pPr>
      <w:r>
        <w:t xml:space="preserve">VI. Conclusion</w:t>
      </w:r>
    </w:p>
    <w:p>
      <w:pPr>
        <w:pStyle w:val="FirstParagraph"/>
      </w:pPr>
      <w:r>
        <w:t xml:space="preserve">The trajectory of Peru’s future is inextricably linked to its ability to harness the power of technology. In this context, the</w:t>
      </w:r>
      <w:r>
        <w:t xml:space="preserve"> </w:t>
      </w:r>
      <w:r>
        <w:rPr>
          <w:bCs/>
          <w:b/>
        </w:rPr>
        <w:t xml:space="preserve">Computer Engineer</w:t>
      </w:r>
      <w:r>
        <w:t xml:space="preserve"> </w:t>
      </w:r>
      <w:r>
        <w:t xml:space="preserve">stands as a vital agent of change. From optimizing public services in congested neighborhoods to securing financial transactions for millions of users, their contributions are foundational.</w:t>
      </w:r>
    </w:p>
    <w:p>
      <w:pPr>
        <w:pStyle w:val="BodyText"/>
      </w:pPr>
      <w:r>
        <w:rPr>
          <w:bCs/>
          <w:b/>
        </w:rPr>
        <w:t xml:space="preserve">Lima</w:t>
      </w:r>
      <w:r>
        <w:t xml:space="preserve">, with its dynamic economy and growing tech scene, offers fertile ground for innovation. However, realizing the full potential of this city requires sustained investment in education, infrastructure, and policy frameworks that support technological advancement. By empowering computer engineers to solve local problems with global standards of excellence, Peru can transform</w:t>
      </w:r>
      <w:r>
        <w:t xml:space="preserve"> </w:t>
      </w:r>
      <w:r>
        <w:rPr>
          <w:bCs/>
          <w:b/>
        </w:rPr>
        <w:t xml:space="preserve">Lima</w:t>
      </w:r>
      <w:r>
        <w:t xml:space="preserve"> </w:t>
      </w:r>
      <w:r>
        <w:t xml:space="preserve">into a leading hub for technology in Latin America.</w:t>
      </w:r>
    </w:p>
    <w:p>
      <w:pPr>
        <w:pStyle w:val="BodyText"/>
      </w:pPr>
      <w:r>
        <w:t xml:space="preserve">In conclusion, the integration of computer engineering expertise is not an optional luxury but a strategic imperative for</w:t>
      </w:r>
      <w:r>
        <w:t xml:space="preserve"> </w:t>
      </w:r>
      <w:r>
        <w:rPr>
          <w:bCs/>
          <w:b/>
        </w:rPr>
        <w:t xml:space="preserve">Lima</w:t>
      </w:r>
      <w:r>
        <w:t xml:space="preserve">. It is through the rigorous application of engineering principles that the city can overcome its infrastructural and social challenges, fostering an inclusive digital economy that propels Peru toward a prosperous future.</w:t>
      </w:r>
    </w:p>
    <w:p>
      <w:r>
        <w:pict>
          <v:rect style="width:0;height:1.5pt" o:hralign="center" o:hrstd="t" o:hr="t"/>
        </w:pict>
      </w:r>
    </w:p>
    <w:p>
      <w:pPr>
        <w:pStyle w:val="FirstParagraph"/>
      </w:pPr>
      <w:r>
        <w:rPr>
          <w:iCs/>
          <w:i/>
        </w:rPr>
        <w:t xml:space="preserve">Note: This document is formatted for academic review regarding technological development in Peru.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Peru Lima</dc:title>
  <dc:creator/>
  <dc:language>en</dc:language>
  <cp:keywords/>
  <dcterms:created xsi:type="dcterms:W3CDTF">2026-07-29T09:03:59Z</dcterms:created>
  <dcterms:modified xsi:type="dcterms:W3CDTF">2026-07-29T09:03:59Z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