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9" w:name="X74fcc896eddb1e185342dc5248a9fb5b7da9814"/>
    <w:p>
      <w:pPr>
        <w:pStyle w:val="Heading1"/>
      </w:pPr>
      <w:r>
        <w:t xml:space="preserve">Bridging Hardware and Software in the Digital Archipelago:The Role of the Computer Engineer in Manila, Philippines</w:t>
      </w:r>
    </w:p>
    <w:p>
      <w:pPr>
        <w:pStyle w:val="FirstParagraph"/>
      </w:pPr>
      <w:r>
        <w:rPr>
          <w:bCs/>
          <w:b/>
        </w:rPr>
        <w:t xml:space="preserve">Abstract</w:t>
      </w:r>
      <w:r>
        <w:t xml:space="preserve">: This paper explores the critical role of</w:t>
      </w:r>
      <w:r>
        <w:t xml:space="preserve"> </w:t>
      </w:r>
      <w:r>
        <w:rPr>
          <w:bCs/>
          <w:b/>
        </w:rPr>
        <w:t xml:space="preserve">Computer Engineer</w:t>
      </w:r>
      <w:r>
        <w:t xml:space="preserve">s within the rapidly evolving technological landscape of Metro</w:t>
      </w:r>
      <w:r>
        <w:t xml:space="preserve"> </w:t>
      </w:r>
      <w:r>
        <w:rPr>
          <w:bCs/>
          <w:b/>
        </w:rPr>
        <w:t xml:space="preserve">Philippines Manila</w:t>
      </w:r>
      <w:r>
        <w:t xml:space="preserve">. As a global hub for Business Process Outsourcing (BPO) and a growing center for software development, Manila presents unique challenges and opportunities for hardware-software integration. This research examines the educational pathways, industry demands, and socio-economic contributions of</w:t>
      </w:r>
      <w:r>
        <w:t xml:space="preserve"> </w:t>
      </w:r>
      <w:r>
        <w:rPr>
          <w:bCs/>
          <w:b/>
        </w:rPr>
        <w:t xml:space="preserve">Computer Engineer</w:t>
      </w:r>
      <w:r>
        <w:t xml:space="preserve">s in this specific geographical context.</w:t>
      </w:r>
    </w:p>
    <w:bookmarkStart w:id="20" w:name="introduction"/>
    <w:p>
      <w:pPr>
        <w:pStyle w:val="Heading2"/>
      </w:pPr>
      <w:r>
        <w:t xml:space="preserve">1. Introduction</w:t>
      </w:r>
    </w:p>
    <w:p>
      <w:pPr>
        <w:pStyle w:val="FirstParagraph"/>
      </w:pPr>
      <w:r>
        <w:t xml:space="preserve">The intersection of hardware engineering and software development creates a unique professional discipline known as Computer Engineering. In the global tech ecosystem, this hybrid expertise is invaluable. However, the demand and application of computer engineering vary significantly by region. This document specifically focuses on Manila, Philippines (often referred to collectively as Metro</w:t>
      </w:r>
      <w:r>
        <w:t xml:space="preserve"> </w:t>
      </w:r>
      <w:r>
        <w:rPr>
          <w:bCs/>
          <w:b/>
        </w:rPr>
        <w:t xml:space="preserve">Philippines Manila</w:t>
      </w:r>
      <w:r>
        <w:t xml:space="preserve"> </w:t>
      </w:r>
      <w:r>
        <w:t xml:space="preserve">in local administrative contexts), which has emerged as one of Asia’s most vibrant technology hubs.</w:t>
      </w:r>
    </w:p>
    <w:p>
      <w:pPr>
        <w:pStyle w:val="BodyText"/>
      </w:pPr>
      <w:r>
        <w:t xml:space="preserve">The city’s transition from a traditional service-based economy to a knowledge-driven center has necessitated a robust workforce capable of managing complex IT infrastructures. The</w:t>
      </w:r>
      <w:r>
        <w:t xml:space="preserve"> </w:t>
      </w:r>
      <w:r>
        <w:rPr>
          <w:bCs/>
          <w:b/>
        </w:rPr>
        <w:t xml:space="preserve">Computer Engineer</w:t>
      </w:r>
      <w:r>
        <w:t xml:space="preserve"> </w:t>
      </w:r>
      <w:r>
        <w:t xml:space="preserve">stands at the forefront of this transformation, tasked with designing systems that power everything from fintech applications to smart city initiatives in</w:t>
      </w:r>
      <w:r>
        <w:t xml:space="preserve"> </w:t>
      </w:r>
      <w:r>
        <w:rPr>
          <w:bCs/>
          <w:b/>
        </w:rPr>
        <w:t xml:space="preserve">Philippines Manila</w:t>
      </w:r>
      <w:r>
        <w:t xml:space="preserve">.</w:t>
      </w:r>
    </w:p>
    <w:bookmarkEnd w:id="20"/>
    <w:bookmarkStart w:id="24" w:name="X7acc8d2cdf821fd36ee1a8659187f7445265acc"/>
    <w:p>
      <w:pPr>
        <w:pStyle w:val="Heading2"/>
      </w:pPr>
      <w:r>
        <w:t xml:space="preserve">2. Educational Framework and Skill Acquisition</w:t>
      </w:r>
    </w:p>
    <w:p>
      <w:pPr>
        <w:pStyle w:val="FirstParagraph"/>
      </w:pPr>
      <w:r>
        <w:t xml:space="preserve">To understand the impact of a</w:t>
      </w:r>
      <w:r>
        <w:t xml:space="preserve"> </w:t>
      </w:r>
      <w:r>
        <w:rPr>
          <w:bCs/>
          <w:b/>
        </w:rPr>
        <w:t xml:space="preserve">Computer Engineer</w:t>
      </w:r>
      <w:r>
        <w:t xml:space="preserve">, one must first look at the academic foundation provided in local universities. Institutions such as the University of the Philippines Diliman, Ateneo de Manila University, and De La Salle University have long-standing Computer Engineering programs aligned with international standards.</w:t>
      </w:r>
    </w:p>
    <w:p>
      <w:pPr>
        <w:pStyle w:val="BodyText"/>
      </w:pPr>
      <w:r>
        <w:t xml:space="preserve">The curriculum for a</w:t>
      </w:r>
      <w:r>
        <w:t xml:space="preserve"> </w:t>
      </w:r>
      <w:r>
        <w:rPr>
          <w:bCs/>
          <w:b/>
        </w:rPr>
        <w:t xml:space="preserve">Computer Engineer</w:t>
      </w:r>
      <w:r>
        <w:t xml:space="preserve"> </w:t>
      </w:r>
      <w:r>
        <w:t xml:space="preserve">in</w:t>
      </w:r>
      <w:r>
        <w:t xml:space="preserve"> </w:t>
      </w:r>
      <w:r>
        <w:rPr>
          <w:bCs/>
          <w:b/>
        </w:rPr>
        <w:t xml:space="preserve">Philippines Manila</w:t>
      </w:r>
      <w:r>
        <w:t xml:space="preserve"> </w:t>
      </w:r>
      <w:r>
        <w:t xml:space="preserve">typically bridges two distinct fields:</w:t>
      </w:r>
    </w:p>
    <w:p>
      <w:pPr>
        <w:pStyle w:val="BodyText"/>
      </w:pPr>
      <w:r>
        <w:rPr>
          <w:bCs/>
          <w:b/>
        </w:rPr>
        <w:t xml:space="preserve">Electrical Engineering Principles</w:t>
      </w:r>
      <w:r>
        <w:t xml:space="preserve">: Circuit design, digital logic, and microprocessor architecture.</w:t>
      </w:r>
    </w:p>
    <w:p>
      <w:pPr>
        <w:pStyle w:val="BodyText"/>
      </w:pPr>
      <w:r>
        <w:br/>
      </w:r>
    </w:p>
    <w:p>
      <w:pPr>
        <w:pStyle w:val="BodyText"/>
      </w:pPr>
      <w:r>
        <w:t xml:space="preserve">The unique value proposition of a</w:t>
      </w:r>
      <w:r>
        <w:t xml:space="preserve"> </w:t>
      </w:r>
      <w:r>
        <w:rPr>
          <w:bCs/>
          <w:b/>
        </w:rPr>
        <w:t xml:space="preserve">Computer Engineer</w:t>
      </w:r>
      <w:r>
        <w:t xml:space="preserve"> </w:t>
      </w:r>
      <w:r>
        <w:t xml:space="preserve">in</w:t>
      </w:r>
      <w:r>
        <w:t xml:space="preserve"> </w:t>
      </w:r>
      <w:r>
        <w:rPr>
          <w:bCs/>
          <w:b/>
        </w:rPr>
        <w:t xml:space="preserve">Philippines Manila</w:t>
      </w:r>
    </w:p>
    <w:p>
      <w:pPr>
        <w:pStyle w:val="BodyText"/>
      </w:pPr>
      <w:r>
        <w:t xml:space="preserve">In the context of Manila's economy, the role extends beyond pure tech development. The city is the headquarters for many multinational corporations operating in Southeast Asia. These companies require infrastructure that is both robust and scalable.</w:t>
      </w:r>
    </w:p>
    <w:bookmarkStart w:id="21" w:name="the-rise-of-fintech-and-e-commerce"/>
    <w:p>
      <w:pPr>
        <w:pStyle w:val="Heading3"/>
      </w:pPr>
      <w:r>
        <w:t xml:space="preserve">The Rise of FinTech and E-Commerce</w:t>
      </w:r>
    </w:p>
    <w:p>
      <w:pPr>
        <w:pStyle w:val="FirstParagraph"/>
      </w:pPr>
      <w:r>
        <w:t xml:space="preserve">With a surge in digital banking and e-commerce platforms in</w:t>
      </w:r>
      <w:r>
        <w:t xml:space="preserve"> </w:t>
      </w:r>
      <w:r>
        <w:rPr>
          <w:bCs/>
          <w:b/>
        </w:rPr>
        <w:t xml:space="preserve">Philippines Manila</w:t>
      </w:r>
      <w:r>
        <w:t xml:space="preserve">, there is an acute need for secure, low-latency hardware-software integration.</w:t>
      </w:r>
      <w:r>
        <w:t xml:space="preserve"> </w:t>
      </w:r>
      <w:r>
        <w:rPr>
          <w:bCs/>
          <w:b/>
        </w:rPr>
        <w:t xml:space="preserve">Computer Engineer</w:t>
      </w:r>
      <w:r>
        <w:t xml:space="preserve">s are responsible for optimizing server architectures, ensuring data integrity, and developing embedded systems that support point-of-sale technologies across retail sectors.</w:t>
      </w:r>
    </w:p>
    <w:bookmarkEnd w:id="21"/>
    <w:bookmarkStart w:id="22" w:name="bpo-infrastructure-management"/>
    <w:p>
      <w:pPr>
        <w:pStyle w:val="Heading3"/>
      </w:pPr>
      <w:r>
        <w:t xml:space="preserve">BPO Infrastructure Management</w:t>
      </w:r>
    </w:p>
    <w:p>
      <w:pPr>
        <w:pStyle w:val="FirstParagraph"/>
      </w:pPr>
      <w:r>
        <w:t xml:space="preserve">The Business Process Outsourcing (BPO) industry is the backbone of Manila's economy. While BPOs are often associated with customer service, the underlying IT infrastructure requires sophisticated management.</w:t>
      </w:r>
      <w:r>
        <w:t xml:space="preserve"> </w:t>
      </w:r>
      <w:r>
        <w:rPr>
          <w:bCs/>
          <w:b/>
        </w:rPr>
        <w:t xml:space="preserve">Computer Engineer</w:t>
      </w:r>
      <w:r>
        <w:t xml:space="preserve">s in this sector work on cloud integration, cybersecurity protocols, and network optimization to ensure that thousands of concurrent users can access platforms seamlessly.</w:t>
      </w:r>
    </w:p>
    <w:bookmarkEnd w:id="22"/>
    <w:bookmarkStart w:id="23" w:name="X591c47093918cec6bc1167199edacd65e5a9b07"/>
    <w:p>
      <w:pPr>
        <w:pStyle w:val="Heading2"/>
      </w:pPr>
      <w:r>
        <w:t xml:space="preserve">4. Challenges Faced by Computer Engineers in Manila</w:t>
      </w:r>
    </w:p>
    <w:p>
      <w:pPr>
        <w:pStyle w:val="FirstParagraph"/>
      </w:pPr>
      <w:r>
        <w:t xml:space="preserve">Despite the growth opportunities,</w:t>
      </w:r>
      <w:r>
        <w:t xml:space="preserve"> </w:t>
      </w:r>
      <w:r>
        <w:rPr>
          <w:bCs/>
          <w:b/>
        </w:rPr>
        <w:t xml:space="preserve">Computer Engineer</w:t>
      </w:r>
      <w:r>
        <w:t xml:space="preserve">s operating in</w:t>
      </w:r>
      <w:r>
        <w:t xml:space="preserve"> </w:t>
      </w:r>
      <w:r>
        <w:rPr>
          <w:bCs/>
          <w:b/>
        </w:rPr>
        <w:t xml:space="preserve">Philippines Manila</w:t>
      </w:r>
    </w:p>
    <w:bookmarkEnd w:id="23"/>
    <w:p>
      <w:pPr>
        <w:numPr>
          <w:ilvl w:val="0"/>
          <w:numId w:val="1001"/>
        </w:numPr>
        <w:pStyle w:val="Compact"/>
      </w:pPr>
      <w:r>
        <w:t xml:space="preserve">**Geographical Constraints**: Being an archipelago, data resilience is crucial. Engineers must design systems that can withstand typhoons and natural disasters common in the region.</w:t>
      </w:r>
    </w:p>
    <w:p>
      <w:pPr>
        <w:numPr>
          <w:ilvl w:val="0"/>
          <w:numId w:val="1001"/>
        </w:numPr>
        <w:pStyle w:val="Compact"/>
      </w:pPr>
      <w:r>
        <w:t xml:space="preserve">**Infrastructure Gaps**: While Manila is advanced, power instability and internet connectivity issues in peripheral areas require engineers to develop localized, resilient solutions.</w:t>
      </w:r>
    </w:p>
    <w:p>
      <w:pPr>
        <w:numPr>
          <w:ilvl w:val="0"/>
          <w:numId w:val="1001"/>
        </w:numPr>
        <w:pStyle w:val="Compact"/>
      </w:pPr>
      <w:r>
        <w:t xml:space="preserve">**Talent Competition**: There is intense competition for top-tier talent not just locally, but globally. Retaining skilled</w:t>
      </w:r>
      <w:r>
        <w:t xml:space="preserve"> </w:t>
      </w:r>
      <w:r>
        <w:rPr>
          <w:bCs/>
          <w:b/>
        </w:rPr>
        <w:t xml:space="preserve">Computer Engineer</w:t>
      </w:r>
      <w:r>
        <w:t xml:space="preserve">s requires continuous professional development and competitive compensation structures.</w:t>
      </w:r>
    </w:p>
    <w:bookmarkEnd w:id="24"/>
    <w:bookmarkStart w:id="26" w:name="X7c6f8e5fbc25f9cfc7f233d325fbef0ef94af14"/>
    <w:p>
      <w:pPr>
        <w:pStyle w:val="Heading2"/>
      </w:pPr>
      <w:r>
        <w:t xml:space="preserve">5. Future Outlook and Smart City Initiatives</w:t>
      </w:r>
    </w:p>
    <w:p>
      <w:pPr>
        <w:pStyle w:val="FirstParagraph"/>
      </w:pPr>
      <w:r>
        <w:t xml:space="preserve">The future of</w:t>
      </w:r>
      <w:r>
        <w:t xml:space="preserve"> </w:t>
      </w:r>
      <w:r>
        <w:rPr>
          <w:bCs/>
          <w:b/>
        </w:rPr>
        <w:t xml:space="preserve">Philippines Manila</w:t>
      </w:r>
    </w:p>
    <w:p>
      <w:pPr>
        <w:pStyle w:val="BodyText"/>
      </w:pPr>
      <w:r>
        <w:t xml:space="preserve">As the city moves towards becoming a "Smart City," the role of the</w:t>
      </w:r>
      <w:r>
        <w:t xml:space="preserve"> </w:t>
      </w:r>
      <w:r>
        <w:rPr>
          <w:bCs/>
          <w:b/>
        </w:rPr>
        <w:t xml:space="preserve">Computer Engineer</w:t>
      </w:r>
    </w:p>
    <w:bookmarkStart w:id="25" w:name="integration-with-global-standards"/>
    <w:p>
      <w:pPr>
        <w:pStyle w:val="Heading3"/>
      </w:pPr>
      <w:r>
        <w:t xml:space="preserve">Integration with Global Standards</w:t>
      </w:r>
    </w:p>
    <w:p>
      <w:pPr>
        <w:pStyle w:val="FirstParagraph"/>
      </w:pPr>
      <w:r>
        <w:t xml:space="preserve">To remain competitive, Filipino</w:t>
      </w:r>
      <w:r>
        <w:t xml:space="preserve"> </w:t>
      </w:r>
      <w:r>
        <w:rPr>
          <w:bCs/>
          <w:b/>
        </w:rPr>
        <w:t xml:space="preserve">Computer Engineer</w:t>
      </w:r>
    </w:p>
    <w:p>
      <w:pPr>
        <w:pStyle w:val="BodyText"/>
      </w:pPr>
      <w:r>
        <w:t xml:space="preserve">The government has introduced the "Digital Philippines" initiative to boost connectivity. Engineers are pivotal in implementing these national strategies locally within Manila’s dense urban environment.</w:t>
      </w:r>
    </w:p>
    <w:bookmarkEnd w:id="25"/>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Computer Engineer</w:t>
      </w:r>
      <w:r>
        <w:t xml:space="preserve">Philippines Manila</w:t>
      </w:r>
    </w:p>
    <w:p>
      <w:pPr>
        <w:pStyle w:val="BodyText"/>
      </w:pPr>
      <w:r>
        <w:t xml:space="preserve">The synergy between hardware innovation and software intelligence drives the city's economic growth. As Manila continues to assert its position in the global tech hierarchy, the demand for competent, adaptable</w:t>
      </w:r>
      <w:r>
        <w:t xml:space="preserve"> </w:t>
      </w:r>
      <w:r>
        <w:rPr>
          <w:bCs/>
          <w:b/>
        </w:rPr>
        <w:t xml:space="preserve">Computer Engineer</w:t>
      </w:r>
      <w:r>
        <w:t xml:space="preserve">s will only increase. Supporting their education, addressing infrastructure challenges, and fostering an environment of innovation are essential steps for sustainable technological advancement in</w:t>
      </w:r>
      <w:r>
        <w:t xml:space="preserve"> </w:t>
      </w:r>
      <w:r>
        <w:rPr>
          <w:bCs/>
          <w:b/>
        </w:rPr>
        <w:t xml:space="preserve">Philippines Manila</w:t>
      </w:r>
    </w:p>
    <w:bookmarkEnd w:id="27"/>
    <w:bookmarkStart w:id="28" w:name="references"/>
    <w:p>
      <w:pPr>
        <w:pStyle w:val="Heading2"/>
      </w:pPr>
      <w:r>
        <w:t xml:space="preserve">References</w:t>
      </w:r>
    </w:p>
    <w:p>
      <w:pPr>
        <w:pStyle w:val="FirstParagraph"/>
      </w:pPr>
      <w:r>
        <w:t xml:space="preserve">**National Statistics Office Philippines**. (2023). *Employment Trends in the ICT Sector*.</w:t>
      </w:r>
    </w:p>
    <w:p>
      <w:pPr>
        <w:pStyle w:val="BodyText"/>
      </w:pPr>
      <w:r>
        <w:t xml:space="preserve">**Department of Information and Communications Technology (DICT)**. (2024). *National Digital Infrastructure Roadmap*.</w:t>
      </w:r>
    </w:p>
    <w:p>
      <w:pPr>
        <w:pStyle w:val="BodyText"/>
      </w:pPr>
      <w:r>
        <w:t xml:space="preserve">**IEEE Computer Society**. (2019). *Global Workforce Dynamics in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Manila, Philippines</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