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Senegal</w:t>
      </w:r>
      <w:r>
        <w:t xml:space="preserve"> </w:t>
      </w:r>
      <w:r>
        <w:t xml:space="preserve">Dakar:</w:t>
      </w:r>
      <w:r>
        <w:t xml:space="preserve"> </w:t>
      </w:r>
      <w:r>
        <w:t xml:space="preserve">Catalysts</w:t>
      </w:r>
      <w:r>
        <w:t xml:space="preserve"> </w:t>
      </w:r>
      <w:r>
        <w:t xml:space="preserve">for</w:t>
      </w:r>
      <w:r>
        <w:t xml:space="preserve"> </w:t>
      </w:r>
      <w:r>
        <w:t xml:space="preserve">Digital</w:t>
      </w:r>
      <w:r>
        <w:t xml:space="preserve"> </w:t>
      </w:r>
      <w:r>
        <w:t xml:space="preserve">Transformation</w:t>
      </w:r>
    </w:p>
    <w:bookmarkStart w:id="30" w:name="X060e15cd54608768675d631b83212a19c773bd2"/>
    <w:p>
      <w:pPr>
        <w:pStyle w:val="Heading1"/>
      </w:pPr>
      <w:r>
        <w:t xml:space="preserve">The Role of Computer Engineers in Senegal Dakar: Catalysts for Digital Transformation</w:t>
      </w:r>
    </w:p>
    <w:p>
      <w:pPr>
        <w:pStyle w:val="FirstParagraph"/>
      </w:pPr>
      <w:r>
        <w:rPr>
          <w:bCs/>
          <w:b/>
        </w:rPr>
        <w:t xml:space="preserve">Abstract:</w:t>
      </w:r>
      <w:r>
        <w:br/>
      </w:r>
      <w:r>
        <w:t xml:space="preserve">This research paper examines the critical role of computer engineers in the socio-economic development of Senegal, with a specific focus on its capital city, Dakar. As Senegal aggressively pursues its "Plan Sénégal Émergent" (PSE), the demand for robust digital infrastructure and software solutions has never been higher. This document analyzes how computer engineers are uniquely positioned to bridge the technological gap, drive innovation in key sectors such as fintech and agriculture, and address local challenges through engineering excellence. It argues that fostering a skilled community of computer engineers is not merely an educational goal but a national imperative for Dakar’s future competitiveness on the global stage.</w:t>
      </w:r>
    </w:p>
    <w:bookmarkStart w:id="20" w:name="introduction"/>
    <w:p>
      <w:pPr>
        <w:pStyle w:val="Heading2"/>
      </w:pPr>
      <w:r>
        <w:t xml:space="preserve">1. Introduction</w:t>
      </w:r>
    </w:p>
    <w:p>
      <w:pPr>
        <w:pStyle w:val="FirstParagraph"/>
      </w:pPr>
      <w:r>
        <w:t xml:space="preserve">The landscape of modern economic development is inextricably linked to digital technology. In West Africa, Senegal has emerged as one of the most promising economies, driven by a young population and a strategic vision for technological advancement. At the heart of this transformation lies Dakar, the capital and largest city. However, infrastructure alone does not create a digital economy; it requires skilled human capital capable of designing, maintaining, and innovating within complex technical systems. This paper focuses on the</w:t>
      </w:r>
      <w:r>
        <w:t xml:space="preserve"> </w:t>
      </w:r>
      <w:r>
        <w:rPr>
          <w:bCs/>
          <w:b/>
        </w:rPr>
        <w:t xml:space="preserve">Computer Engineer</w:t>
      </w:r>
      <w:r>
        <w:t xml:space="preserve">, a professional whose interdisciplinary skill set makes them pivotal to Senegal's digital future.</w:t>
      </w:r>
    </w:p>
    <w:p>
      <w:pPr>
        <w:pStyle w:val="BodyText"/>
      </w:pPr>
      <w:r>
        <w:t xml:space="preserve">Dakar is rapidly positioning itself as a hub for technology in Francophone Africa. Initiatives such as the Dakar FabLab and various startup incubators demonstrate a vibrant ecosystem. Yet, the sustainability of this growth depends on local expertise. While international consultants can provide temporary solutions, long-term resilience requires homegrown talent. This research paper explores how computer engineers are addressing specific challenges in Senegal Dakar, from improving connectivity to developing localized software solutions that respect cultural and linguistic contexts.</w:t>
      </w:r>
    </w:p>
    <w:bookmarkEnd w:id="20"/>
    <w:bookmarkStart w:id="21" w:name="Xa266d526a2a4b08caae015d8fb4d32568c3ca33"/>
    <w:p>
      <w:pPr>
        <w:pStyle w:val="Heading2"/>
      </w:pPr>
      <w:r>
        <w:t xml:space="preserve">2. The Profile of the Computer Engineer in the African Context</w:t>
      </w:r>
    </w:p>
    <w:p>
      <w:pPr>
        <w:pStyle w:val="FirstParagraph"/>
      </w:pPr>
      <w:r>
        <w:t xml:space="preserve">A</w:t>
      </w:r>
      <w:r>
        <w:t xml:space="preserve"> </w:t>
      </w:r>
      <w:r>
        <w:rPr>
          <w:bCs/>
          <w:b/>
        </w:rPr>
        <w:t xml:space="preserve">Computer Engineer</w:t>
      </w:r>
      <w:r>
        <w:t xml:space="preserve"> </w:t>
      </w:r>
      <w:r>
        <w:t xml:space="preserve">differs from a standard software developer by possessing a broader understanding of both hardware and software systems. In the context of Senegal, this dual competency is crucial. Many regions in Dakar and beyond face intermittent power supply and varying degrees of internet connectivity. A computer engineer is trained to optimize code for low-resource environments, design efficient embedded systems for IoT applications, and manage network infrastructure robustly.</w:t>
      </w:r>
    </w:p>
    <w:p>
      <w:pPr>
        <w:pStyle w:val="BodyText"/>
      </w:pPr>
      <w:r>
        <w:t xml:space="preserve">The education system in Senegal has expanded its engineering faculties, with institutions like the Université Cheikh Anta Diop (UCAD) playing a central role. However, there remains a gap between academic curricula and industry needs. Computer engineers who bridge this gap by engaging in continuous professional development are essential. They bring not only coding proficiency but also problem-solving methodologies rooted in engineering principles, allowing them to tackle complex systemic issues rather than just surface-level symptoms.</w:t>
      </w:r>
    </w:p>
    <w:bookmarkEnd w:id="21"/>
    <w:bookmarkStart w:id="25" w:name="key-sectors-of-impact"/>
    <w:p>
      <w:pPr>
        <w:pStyle w:val="Heading2"/>
      </w:pPr>
      <w:r>
        <w:t xml:space="preserve">3. Key Sectors of Impact</w:t>
      </w:r>
    </w:p>
    <w:bookmarkStart w:id="22" w:name="fintech-and-financial-inclusion"/>
    <w:p>
      <w:pPr>
        <w:pStyle w:val="Heading3"/>
      </w:pPr>
      <w:r>
        <w:t xml:space="preserve">3.1 Fintech and Financial Inclusion</w:t>
      </w:r>
    </w:p>
    <w:p>
      <w:pPr>
        <w:pStyle w:val="FirstParagraph"/>
      </w:pPr>
      <w:r>
        <w:t xml:space="preserve">Senegal has witnessed a boom in financial technology, with mobile money services becoming ubiquitous even in rural areas. Computer engineers are the architects behind these secure, scalable platforms. In Dakar, fintech startups rely on engineers to build APIs that integrate traditional banking with mobile networks. These professionals ensure data security and user privacy while optimizing transaction speeds during peak loads. The work of computer engineers here directly contributes to financial inclusion, allowing unbanked populations to participate in the formal economy.</w:t>
      </w:r>
    </w:p>
    <w:bookmarkEnd w:id="22"/>
    <w:bookmarkStart w:id="23" w:name="agriculture-and-agri-tech"/>
    <w:p>
      <w:pPr>
        <w:pStyle w:val="Heading3"/>
      </w:pPr>
      <w:r>
        <w:t xml:space="preserve">3.2 Agriculture and Agri-Tech</w:t>
      </w:r>
    </w:p>
    <w:p>
      <w:pPr>
        <w:pStyle w:val="FirstParagraph"/>
      </w:pPr>
      <w:r>
        <w:t xml:space="preserve">Agriculture remains a cornerstone of the Senegalese economy. Computer engineers are deploying precision agriculture technologies, utilizing sensors and data analytics to optimize water usage and crop yields. In the Casamance region, which is vital for rice production, engineering solutions help monitor soil moisture levels remotely. This application of computer engineering reduces waste and increases productivity, aligning with national food security goals.</w:t>
      </w:r>
    </w:p>
    <w:bookmarkEnd w:id="23"/>
    <w:bookmarkStart w:id="24" w:name="smart-cities-and-urban-planning"/>
    <w:p>
      <w:pPr>
        <w:pStyle w:val="Heading3"/>
      </w:pPr>
      <w:r>
        <w:t xml:space="preserve">3.3 Smart Cities and Urban Planning</w:t>
      </w:r>
    </w:p>
    <w:p>
      <w:pPr>
        <w:pStyle w:val="FirstParagraph"/>
      </w:pPr>
      <w:r>
        <w:t xml:space="preserve">Dakar faces significant urban challenges, including traffic congestion and waste management issues. The concept of the "Smart City" is gaining traction in Dakar. Computer engineers are developing intelligent transportation systems that use real-time data to manage traffic flow in neighborhoods like Plateau and Sacré-Cœur. Furthermore, they design IoT networks for waste collection optimization, ensuring that resources are used efficiently in dense urban areas.</w:t>
      </w:r>
    </w:p>
    <w:bookmarkEnd w:id="24"/>
    <w:bookmarkEnd w:id="25"/>
    <w:bookmarkStart w:id="26" w:name="challenges-and-barriers"/>
    <w:p>
      <w:pPr>
        <w:pStyle w:val="Heading2"/>
      </w:pPr>
      <w:r>
        <w:t xml:space="preserve">4. Challenges and Barriers</w:t>
      </w:r>
    </w:p>
    <w:p>
      <w:pPr>
        <w:pStyle w:val="FirstParagraph"/>
      </w:pPr>
      <w:r>
        <w:t xml:space="preserve">Despite the progress, several challenges hinder the full potential of computer engineers in Senegal Dakar. Access to high-performance computing resources and advanced software licenses can be expensive for local startups and academic institutions. Additionally, brain drain remains a concern, as many talented graduates seek opportunities in Europe or North America where salaries are higher.</w:t>
      </w:r>
    </w:p>
    <w:p>
      <w:pPr>
        <w:pStyle w:val="BodyText"/>
      </w:pPr>
      <w:r>
        <w:t xml:space="preserve">Furthermore, there is a need for stronger public-private partnerships. The government of Senegal has recognized the importance of the digital sector but must continue to invest in R&amp;D incentives and infrastructure that supports engineers. Policy frameworks that protect intellectual property and encourage local innovation are necessary to retain talent within Dakar.</w:t>
      </w:r>
    </w:p>
    <w:bookmarkEnd w:id="26"/>
    <w:bookmarkStart w:id="27" w:name="strategic-recommendations"/>
    <w:p>
      <w:pPr>
        <w:pStyle w:val="Heading2"/>
      </w:pPr>
      <w:r>
        <w:t xml:space="preserve">5. Strategic Recommendations</w:t>
      </w:r>
    </w:p>
    <w:p>
      <w:pPr>
        <w:pStyle w:val="FirstParagraph"/>
      </w:pPr>
      <w:r>
        <w:t xml:space="preserve">To maximize the contribution of computer engineers, several strategic actions are recommended:</w:t>
      </w:r>
    </w:p>
    <w:p>
      <w:pPr>
        <w:numPr>
          <w:ilvl w:val="0"/>
          <w:numId w:val="1001"/>
        </w:numPr>
        <w:pStyle w:val="Compact"/>
      </w:pPr>
      <w:r>
        <w:rPr>
          <w:bCs/>
          <w:b/>
        </w:rPr>
        <w:t xml:space="preserve">Educational Reform:</w:t>
      </w:r>
      <w:r>
        <w:t xml:space="preserve"> </w:t>
      </w:r>
      <w:r>
        <w:t xml:space="preserve">Universities in Dakar should update curricula to include emerging technologies such as artificial intelligence, cybersecurity, and cloud computing.</w:t>
      </w:r>
    </w:p>
    <w:p>
      <w:pPr>
        <w:numPr>
          <w:ilvl w:val="0"/>
          <w:numId w:val="1001"/>
        </w:numPr>
        <w:pStyle w:val="Compact"/>
      </w:pPr>
      <w:r>
        <w:rPr>
          <w:bCs/>
          <w:b/>
        </w:rPr>
        <w:t xml:space="preserve">Vocational Training:</w:t>
      </w:r>
      <w:r>
        <w:t xml:space="preserve"> </w:t>
      </w:r>
      <w:r>
        <w:t xml:space="preserve">Establishing coding bootcamps and vocational centers can help upskill non-engineers and create a broader base of technical talent.</w:t>
      </w:r>
    </w:p>
    <w:p>
      <w:pPr>
        <w:numPr>
          <w:ilvl w:val="0"/>
          <w:numId w:val="1001"/>
        </w:numPr>
        <w:pStyle w:val="Compact"/>
      </w:pPr>
      <w:r>
        <w:rPr>
          <w:bCs/>
          <w:b/>
        </w:rPr>
        <w:t xml:space="preserve">Incubation Support:</w:t>
      </w:r>
      <w:r>
        <w:t xml:space="preserve"> </w:t>
      </w:r>
      <w:r>
        <w:t xml:space="preserve">Increased funding for tech incubators in Dakar will provide computer engineers with the resources to commercialize their innovations.</w:t>
      </w:r>
    </w:p>
    <w:p>
      <w:pPr>
        <w:numPr>
          <w:ilvl w:val="0"/>
          <w:numId w:val="1001"/>
        </w:numPr>
        <w:pStyle w:val="Compact"/>
      </w:pPr>
      <w:r>
        <w:rPr>
          <w:bCs/>
          <w:b/>
        </w:rPr>
        <w:t xml:space="preserve">Diaspora Engagement:</w:t>
      </w:r>
      <w:r>
        <w:t xml:space="preserve"> </w:t>
      </w:r>
      <w:r>
        <w:t xml:space="preserve">Creating programs that allow Senegalese engineers living abroad to contribute remotely can transfer knowledge and networks back home.</w:t>
      </w:r>
    </w:p>
    <w:bookmarkEnd w:id="27"/>
    <w:bookmarkStart w:id="28" w:name="conclusion"/>
    <w:p>
      <w:pPr>
        <w:pStyle w:val="Heading2"/>
      </w:pPr>
      <w:r>
        <w:t xml:space="preserve">6. Conclusion</w:t>
      </w:r>
    </w:p>
    <w:p>
      <w:pPr>
        <w:pStyle w:val="FirstParagraph"/>
      </w:pPr>
      <w:r>
        <w:t xml:space="preserve">The development of Senegal is inextricably linked to its digital transformation, and Dakar serves as the epicenter of this change. Computer engineers are the primary agents of this transformation, providing the technical expertise required to build robust infrastructure and innovative solutions. By addressing challenges in fintech, agriculture, and urban management, they contribute directly to economic growth and social well-being.</w:t>
      </w:r>
    </w:p>
    <w:p>
      <w:pPr>
        <w:pStyle w:val="BodyText"/>
      </w:pPr>
      <w:r>
        <w:t xml:space="preserve">For Senegal Dakar to sustain its trajectory as a regional leader in technology, it must continue to invest in its human capital. Supporting computer engineers through better education, infrastructure, and policy will ensure that the digital economy is not just imported but locally generated. The future of Senegal is digital, and it is being coded by the minds of its computer engineers today.</w:t>
      </w:r>
    </w:p>
    <w:bookmarkEnd w:id="28"/>
    <w:bookmarkStart w:id="29" w:name="references"/>
    <w:p>
      <w:pPr>
        <w:pStyle w:val="Heading2"/>
      </w:pPr>
      <w:r>
        <w:t xml:space="preserve">7. References</w:t>
      </w:r>
    </w:p>
    <w:p>
      <w:pPr>
        <w:pStyle w:val="FirstParagraph"/>
      </w:pPr>
      <w:r>
        <w:rPr>
          <w:iCs/>
          <w:i/>
        </w:rPr>
        <w:t xml:space="preserve">(Note: In a formal academic setting, full citations would be provided here. Below are representative sources for context.)</w:t>
      </w:r>
    </w:p>
    <w:p>
      <w:pPr>
        <w:numPr>
          <w:ilvl w:val="0"/>
          <w:numId w:val="1002"/>
        </w:numPr>
        <w:pStyle w:val="Compact"/>
      </w:pPr>
      <w:r>
        <w:t xml:space="preserve">Gouvernement du Sénégal. (2014). Plan Sénégal Émergent (PSE).</w:t>
      </w:r>
    </w:p>
    <w:p>
      <w:pPr>
        <w:numPr>
          <w:ilvl w:val="0"/>
          <w:numId w:val="1002"/>
        </w:numPr>
        <w:pStyle w:val="Compact"/>
      </w:pPr>
      <w:r>
        <w:t xml:space="preserve">African Development Bank. (2023). Digital Economy in West Africa: Trends and Prospects.</w:t>
      </w:r>
    </w:p>
    <w:p>
      <w:pPr>
        <w:numPr>
          <w:ilvl w:val="0"/>
          <w:numId w:val="1002"/>
        </w:numPr>
        <w:pStyle w:val="Compact"/>
      </w:pPr>
      <w:r>
        <w:t xml:space="preserve">Université Cheikh Anta Diop. (2023). Annual Report on Engineering Education Outcomes.</w:t>
      </w:r>
    </w:p>
    <w:p>
      <w:pPr>
        <w:numPr>
          <w:ilvl w:val="0"/>
          <w:numId w:val="1002"/>
        </w:numPr>
        <w:pStyle w:val="Compact"/>
      </w:pPr>
      <w:r>
        <w:t xml:space="preserve">Dakar FabLab Community Reports on Local Innovation Projects.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Engineers in Senegal Dakar: Catalysts for Digital Transformation</dc:title>
  <dc:creator/>
  <dc:language>en</dc:language>
  <cp:keywords/>
  <dcterms:created xsi:type="dcterms:W3CDTF">2026-07-29T13:51:16Z</dcterms:created>
  <dcterms:modified xsi:type="dcterms:W3CDTF">2026-07-29T13:51:16Z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