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30396760b3e9b34ecfefe5f2f7b3f0590808c0e"/>
    <w:p>
      <w:pPr>
        <w:pStyle w:val="Heading1"/>
      </w:pPr>
      <w:r>
        <w:t xml:space="preserve">The Role and Impact of the Computer Engineer in South Africa Johannesburg</w:t>
      </w:r>
    </w:p>
    <w:bookmarkStart w:id="20" w:name="abstract"/>
    <w:p>
      <w:pPr>
        <w:pStyle w:val="Heading2"/>
      </w:pPr>
      <w:r>
        <w:t xml:space="preserve">Abstract</w:t>
      </w:r>
    </w:p>
    <w:p>
      <w:pPr>
        <w:pStyle w:val="FirstParagraph"/>
      </w:pPr>
      <w:r>
        <w:t xml:space="preserve">This research paper examines the critical role that computer engineers play within the specific socio-economic context of Johannesburg, South Africa. As a burgeoning tech hub in Africa, Johannesburg faces unique challenges related to infrastructure gaps, digital inequality, and rapid urbanization. This document explores how computer engineering solutions are instrumental in bridging these gaps. By analyzing case studies of fintech innovation, smart city initiatives is examined the tangible impact that locally adapted engineering practices have on economic growth and social development.</w:t>
      </w:r>
    </w:p>
    <w:bookmarkEnd w:id="20"/>
    <w:bookmarkStart w:id="21" w:name="introduction"/>
    <w:p>
      <w:pPr>
        <w:pStyle w:val="Heading2"/>
      </w:pPr>
      <w:r>
        <w:t xml:space="preserve">1 Introduction</w:t>
      </w:r>
    </w:p>
    <w:p>
      <w:pPr>
        <w:pStyle w:val="FirstParagraph"/>
      </w:pPr>
      <w:r>
        <w:t xml:space="preserve">In the twenty-first century, technology has become the primary driver of global economic transformation. Nowhere is this more evident than in Johannesburg, a city that serves as both an economic powerhouse and a microcosm of broader African challenges. The city’s nickname, "City of Gold," reflects its historical roots in mining, but today it stands as the technological heart of South Africa. Central to this digital renaissance are computer engineers professionals who design, develop, and maintain the complex systems that underpin modern society.</w:t>
      </w:r>
    </w:p>
    <w:p>
      <w:pPr>
        <w:pStyle w:val="BodyText"/>
      </w:pPr>
      <w:r>
        <w:t xml:space="preserve">A Computer Engineer is a specialized professional who merges hardware and software engineering principles. Unlike traditional software developers who focus solely on code, or electrical engineers who focus primarily on circuits, computer engineers work at the intersection of both disciplines. They are responsible for designing processors, embedded systems networking infrastructure and hardware-software integration. In the context of South Africa Johannesburg these professionals are not merely building tools; they are constructing the foundational layers upon which economic participation social inclusion and public service delivery depend.</w:t>
      </w:r>
    </w:p>
    <w:bookmarkEnd w:id="21"/>
    <w:bookmarkStart w:id="22" w:name="X8a837466269b6b7e48cb7e971a989c259ef2e09"/>
    <w:p>
      <w:pPr>
        <w:pStyle w:val="Heading2"/>
      </w:pPr>
      <w:r>
        <w:t xml:space="preserve">2 The Socio-Economic Context of Johannesburg</w:t>
      </w:r>
    </w:p>
    <w:p>
      <w:pPr>
        <w:pStyle w:val="FirstParagraph"/>
      </w:pPr>
      <w:r>
        <w:t xml:space="preserve">Johannesburg presents a unique landscape for technological deployment. While it boasts some of the most advanced telecommunications infrastructure on the continent significant portions of its population remain underserved by reliable digital access. This disparity creates a dual economy where high-frequency trading firms in Sandton operate with nanosecond precision while informal settlements struggle with basic connectivity. For a computer engineer working in this environment, the mandate extends beyond technical proficiency to include socio-economic sensitivity and innovation under constraint.</w:t>
      </w:r>
    </w:p>
    <w:p>
      <w:pPr>
        <w:pStyle w:val="BodyText"/>
      </w:pPr>
      <w:r>
        <w:t xml:space="preserve">The pressure on public services such as healthcare transportation and energy is immense. The City of Johannesburg has initiated various smart city projects aimed at improving municipal efficiency however these initiatives often falter due to a lack of integrated engineering frameworks. This is where the expertise of the computer engineer becomes vital they are tasked with creating robust scalable systems that can withstand high loads power fluctuations and security threats while remaining cost-effective for widespread adoption.</w:t>
      </w:r>
    </w:p>
    <w:bookmarkEnd w:id="22"/>
    <w:bookmarkStart w:id="26" w:name="key-areas-of-intervention"/>
    <w:p>
      <w:pPr>
        <w:pStyle w:val="Heading2"/>
      </w:pPr>
      <w:r>
        <w:t xml:space="preserve">3 Key Areas of Intervention</w:t>
      </w:r>
    </w:p>
    <w:p>
      <w:pPr>
        <w:pStyle w:val="FirstParagraph"/>
      </w:pPr>
      <w:r>
        <w:t xml:space="preserve">The influence of computer engineering in Johannesburg is most visible in three key sectors: financial technology fintech smart infrastructure and educational technology edtech.</w:t>
      </w:r>
    </w:p>
    <w:bookmarkStart w:id="23" w:name="financial-technology-innovation"/>
    <w:p>
      <w:pPr>
        <w:pStyle w:val="Heading3"/>
      </w:pPr>
      <w:r>
        <w:t xml:space="preserve">Financial Technology Innovation</w:t>
      </w:r>
    </w:p>
    <w:p>
      <w:pPr>
        <w:pStyle w:val="FirstParagraph"/>
      </w:pPr>
      <w:r>
        <w:t xml:space="preserve">Johannesburg is home to a thriving fintech ecosystem. Computer engineers are the architects behind mobile banking platforms that allow millions of unbanked citizens to participate in the formal economy. By designing low-latency transaction systems and secure encryption protocols these engineers ensure that financial services are accessible via basic mobile devices even in areas with intermittent network coverage. This work directly contributes to poverty alleviation and economic empowerment within South Africa.</w:t>
      </w:r>
    </w:p>
    <w:bookmarkEnd w:id="23"/>
    <w:bookmarkStart w:id="24" w:name="X055d18493d62493a036e3258a1df39f660ae42a"/>
    <w:p>
      <w:pPr>
        <w:pStyle w:val="Heading3"/>
      </w:pPr>
      <w:r>
        <w:t xml:space="preserve">Smart Infrastructure and Energy Solutions</w:t>
      </w:r>
    </w:p>
    <w:p>
      <w:pPr>
        <w:pStyle w:val="FirstParagraph"/>
      </w:pPr>
      <w:r>
        <w:t xml:space="preserve">Eskom the national power utility has faced significant challenges with load shedding blackouts which disrupt business operations and daily life. Computer engineers are at the forefront of developing smart grid technologies that optimize energy distribution. Furthermore they are designing embedded systems for renewable energy solutions such as solar micro-grids in townships. These engineers must create hardware that is resilient to voltage spikes and software that can balance load dynamically ensuring stability despite an unreliable national grid.</w:t>
      </w:r>
    </w:p>
    <w:bookmarkEnd w:id="24"/>
    <w:bookmarkStart w:id="25" w:name="educational-technology"/>
    <w:p>
      <w:pPr>
        <w:pStyle w:val="Heading3"/>
      </w:pPr>
      <w:r>
        <w:t xml:space="preserve">Educational Technology</w:t>
      </w:r>
    </w:p>
    <w:p>
      <w:pPr>
        <w:pStyle w:val="FirstParagraph"/>
      </w:pPr>
      <w:r>
        <w:t xml:space="preserve">The digital divide remains a significant barrier to social mobility. Computer engineers are developing low-cost educational devices and offline-accessible learning platforms tailored for South African schools. By optimizing code for lower-spec hardware and designing durable physical devices these engineers ensure that quality education is not reserved only for wealthy private institutions but is accessible to the broader population of Johannesburg.</w:t>
      </w:r>
    </w:p>
    <w:bookmarkEnd w:id="25"/>
    <w:bookmarkEnd w:id="26"/>
    <w:bookmarkStart w:id="27" w:name="challenges-facing-computer-engineers"/>
    <w:p>
      <w:pPr>
        <w:pStyle w:val="Heading2"/>
      </w:pPr>
      <w:r>
        <w:t xml:space="preserve">4 Challenges Facing Computer Engineers</w:t>
      </w:r>
    </w:p>
    <w:p>
      <w:pPr>
        <w:pStyle w:val="FirstParagraph"/>
      </w:pPr>
      <w:r>
        <w:t xml:space="preserve">Despite the opportunities, computer engineers in South Africa Johannesburg face substantial hurdles. Skills shortages are acute with many graduates lacking practical experience in hardware design and embedded systems due to resource constraints in universities. Additionally infrastructure instability poses a daily operational risk power outages can destroy sensitive equipment and halt development cycles.</w:t>
      </w:r>
    </w:p>
    <w:p>
      <w:pPr>
        <w:pStyle w:val="BodyText"/>
      </w:pPr>
      <w:r>
        <w:t xml:space="preserve">Security is another paramount concern. As digital adoption grows so does cybercrime Johannesburg has become a hotspot for ransomware attacks and data breaches. Computer engineers must prioritize cybersecurity by design implementing robust authentication mechanisms secure boot processes and regular firmware updates to protect both individual users and national infrastructure from malicious actors.</w:t>
      </w:r>
    </w:p>
    <w:bookmarkEnd w:id="27"/>
    <w:bookmarkStart w:id="28" w:name="recommendations"/>
    <w:p>
      <w:pPr>
        <w:pStyle w:val="Heading2"/>
      </w:pPr>
      <w:r>
        <w:t xml:space="preserve">5 Recommendations</w:t>
      </w:r>
    </w:p>
    <w:p>
      <w:pPr>
        <w:pStyle w:val="FirstParagraph"/>
      </w:pPr>
      <w:r>
        <w:t xml:space="preserve">To maximize the impact of computer engineering in this region several strategic steps are recommended first there is a need for stronger public-private partnerships where corporations collaborate with universities to provide internships and real-world projects for students. Second government policy should incentivize local hardware manufacturing and repair industries to reduce reliance on imports and create jobs. Finally continuous professional development programs must be funded to ensure that engineers stay abreast of rapidly evolving technologies such as artificial intelligence Internet of Things IoT and quantum computing.</w:t>
      </w:r>
    </w:p>
    <w:bookmarkEnd w:id="28"/>
    <w:bookmarkStart w:id="29" w:name="conclusion"/>
    <w:p>
      <w:pPr>
        <w:pStyle w:val="Heading2"/>
      </w:pPr>
      <w:r>
        <w:t xml:space="preserve">6 Conclusion</w:t>
      </w:r>
    </w:p>
    <w:p>
      <w:pPr>
        <w:pStyle w:val="FirstParagraph"/>
      </w:pPr>
      <w:r>
        <w:t xml:space="preserve">The computer engineer is an indispensable asset to the development trajectory of South Africa Johannesburg. By addressing technical challenges with innovative engineering solutions these professionals are not only building systems but also shaping a more equitable and prosperous future. From enabling financial inclusion through fintech to ensuring energy stability through smart grids their work permeates every aspect of urban life. As Johannesburg continues its evolution into a global tech hub the demand for skilled computer engineers will only grow requiring sustained investment in education infrastructure and policy frameworks that support technological advancement.</w:t>
      </w:r>
    </w:p>
    <w:p>
      <w:pPr>
        <w:pStyle w:val="BodyText"/>
      </w:pPr>
      <w:r>
        <w:t xml:space="preserve">In conclusion, the synergy between computer engineering expertise and local context is key to unlocking sustainable development. For South Africa Johannesburg technology must be inclusive resilient and locally relevant. Computer engineers are the agents of this change bridging the gap between potential reality ensuring that digital transformation benefits all citizens regardless of their socioeconomic status.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South Africa Johannesburg</dc:title>
  <dc:creator/>
  <dc:language>en</dc:language>
  <cp:keywords/>
  <dcterms:created xsi:type="dcterms:W3CDTF">2026-07-29T15:37:32Z</dcterms:created>
  <dcterms:modified xsi:type="dcterms:W3CDTF">2026-07-29T15:37:32Z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