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5affbf3a8b08582c1284cb903c551fd77476c8e"/>
    <w:p>
      <w:pPr>
        <w:pStyle w:val="Heading1"/>
      </w:pPr>
      <w:r>
        <w:t xml:space="preserve">The Strategic Role of the Computer Engineer in the Digital Transformation of Thailand, Bangkok</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Technology and Urban Development</w:t>
      </w:r>
      <w:r>
        <w:br/>
      </w:r>
      <w:r>
        <w:rPr>
          <w:bCs/>
          <w:b/>
        </w:rPr>
        <w:t xml:space="preserve">Jurisdiction:</w:t>
      </w:r>
      <w:r>
        <w:t xml:space="preserve"> </w:t>
      </w:r>
      <w:r>
        <w:t xml:space="preserve">Thailand, Bangkok</w:t>
      </w:r>
    </w:p>
    <w:bookmarkStart w:id="20" w:name="section"/>
    <w:p>
      <w:pPr>
        <w:pStyle w:val="Heading3"/>
      </w:pPr>
    </w:p>
    <w:p>
      <w:pPr>
        <w:pStyle w:val="FirstParagraph"/>
      </w:pPr>
      <w:r>
        <w:t xml:space="preserve">This research paper examines the critical intersection between Computer Engineering expertise and the rapid urbanization of Thailand, with a specific focus on its capital city, Bangkok. As Bangkok transitions into a Smart City hub within Southeast Asia, the demand for skilled Computer Engineers has escalated beyond traditional software development roles. This document analyzes how Computer Engineers contribute to infrastructure modernization, fintech innovation in Thailand's capital, and sustainable urban planning. The paper argues that the integration of hardware-software co-design principles by Computer Engineers is essential for addressing Bangkok’s unique challenges regarding traffic congestion, energy efficiency, and digital inclusion.</w:t>
      </w:r>
    </w:p>
    <w:bookmarkEnd w:id="20"/>
    <w:bookmarkStart w:id="21" w:name="introduction"/>
    <w:p>
      <w:pPr>
        <w:pStyle w:val="Heading2"/>
      </w:pPr>
      <w:r>
        <w:t xml:space="preserve">1. Introduction</w:t>
      </w:r>
    </w:p>
    <w:p>
      <w:pPr>
        <w:pStyle w:val="FirstParagraph"/>
      </w:pPr>
      <w:r>
        <w:t xml:space="preserve">In the contemporary global economy, technology serves as the backbone of urban development. Nowhere is this more evident than in Thailand, where the capital city of Bangkok stands at a pivotal juncture in its history. As one of Asia’s most populous metropolitan areas, Bangkok faces complex challenges related to infrastructure scalability, environmental sustainability, and digital connectivity. The solution to these multifaceted problems lies not merely in policy changes but in the technical expertise provided by Computer Engineers.</w:t>
      </w:r>
    </w:p>
    <w:p>
      <w:pPr>
        <w:pStyle w:val="BodyText"/>
      </w:pPr>
      <w:r>
        <w:t xml:space="preserve">A Computer Engineer is a professional who applies the principles of computer science and electronic engineering to create hardware and software systems. Unlike pure software developers or electrical engineers, a Computer Engineer possesses the interdisciplinary knowledge required to design integrated systems. In the context of</w:t>
      </w:r>
      <w:r>
        <w:t xml:space="preserve"> </w:t>
      </w:r>
      <w:r>
        <w:rPr>
          <w:bCs/>
          <w:b/>
        </w:rPr>
        <w:t xml:space="preserve">Thailand</w:t>
      </w:r>
      <w:r>
        <w:t xml:space="preserve">, specifically within the bustling metropolis of</w:t>
      </w:r>
      <w:r>
        <w:t xml:space="preserve"> </w:t>
      </w:r>
      <w:r>
        <w:rPr>
          <w:bCs/>
          <w:b/>
        </w:rPr>
        <w:t xml:space="preserve">Bangkok</w:t>
      </w:r>
      <w:r>
        <w:t xml:space="preserve">, this hybrid skill set is increasingly vital for implementing Internet of Things (IoT) solutions, autonomous transportation networks, and intelligent energy grids.</w:t>
      </w:r>
    </w:p>
    <w:bookmarkEnd w:id="21"/>
    <w:bookmarkStart w:id="22" w:name="Xbd68fad1b1d459053a539c1c9ece01bf46792f1"/>
    <w:p>
      <w:pPr>
        <w:pStyle w:val="Heading2"/>
      </w:pPr>
      <w:r>
        <w:t xml:space="preserve">2. The Evolution of Technology Infrastructure in Bangkok</w:t>
      </w:r>
    </w:p>
    <w:p>
      <w:pPr>
        <w:pStyle w:val="FirstParagraph"/>
      </w:pPr>
      <w:r>
        <w:t xml:space="preserve">Bangkok has long been recognized as the economic heart of Southeast Asia. However, traditional infrastructure models are no longer sufficient to support its growing population and industrial output. The Thai government’s "Thailand 4.0" initiative aims to transform the nation into an innovation-driven economy, a goal that relies heavily on digital infrastructure.</w:t>
      </w:r>
    </w:p>
    <w:p>
      <w:pPr>
        <w:pStyle w:val="BodyText"/>
      </w:pPr>
      <w:r>
        <w:t xml:space="preserve">The role of the Computer Engineer here is foundational. They are responsible for designing the embedded systems that power smart meters in electricity distribution networks across</w:t>
      </w:r>
      <w:r>
        <w:t xml:space="preserve"> </w:t>
      </w:r>
      <w:r>
        <w:rPr>
          <w:bCs/>
          <w:b/>
        </w:rPr>
        <w:t xml:space="preserve">Bangkok</w:t>
      </w:r>
      <w:r>
        <w:t xml:space="preserve">. These engineers work on optimizing data flow between utility providers and consumers, ensuring real-time monitoring of energy usage. By developing efficient algorithms that manage load balancing, Computer Engineers help reduce the strain on</w:t>
      </w:r>
      <w:r>
        <w:t xml:space="preserve"> </w:t>
      </w:r>
      <w:r>
        <w:rPr>
          <w:bCs/>
          <w:b/>
        </w:rPr>
        <w:t xml:space="preserve">Thailand</w:t>
      </w:r>
      <w:r>
        <w:t xml:space="preserve">’s national grid during peak hours. This is not just a technical adjustment; it is a critical component of national security and economic stability.</w:t>
      </w:r>
    </w:p>
    <w:bookmarkEnd w:id="22"/>
    <w:bookmarkStart w:id="23" w:name="X76f71811a0ca32936ef04854af64df2319777cc"/>
    <w:p>
      <w:pPr>
        <w:pStyle w:val="Heading2"/>
      </w:pPr>
      <w:r>
        <w:t xml:space="preserve">3. Addressing Urban Congestion through Intelligent Systems</w:t>
      </w:r>
    </w:p>
    <w:p>
      <w:pPr>
        <w:pStyle w:val="FirstParagraph"/>
      </w:pPr>
      <w:r>
        <w:t xml:space="preserve">Traffic congestion in Bangkok has historically been one of the most significant deterrents to quality of life and economic efficiency. Traditional solutions, such as building more roads, have proven inadequate due to spatial limitations within the dense urban core. The modern approach involves intelligent transportation systems (ITS), a domain squarely in the purview of Computer Engineers.</w:t>
      </w:r>
    </w:p>
    <w:p>
      <w:pPr>
        <w:pStyle w:val="BodyText"/>
      </w:pPr>
      <w:r>
        <w:t xml:space="preserve">Computer Engineers in</w:t>
      </w:r>
      <w:r>
        <w:t xml:space="preserve"> </w:t>
      </w:r>
      <w:r>
        <w:rPr>
          <w:bCs/>
          <w:b/>
        </w:rPr>
        <w:t xml:space="preserve">Bangkok</w:t>
      </w:r>
      <w:r>
        <w:t xml:space="preserve"> </w:t>
      </w:r>
      <w:r>
        <w:t xml:space="preserve">are developing adaptive traffic light control systems that utilize computer vision and edge computing. By installing sensors at intersections, these engineers enable traffic lights to adjust their timing dynamically based on real-time vehicle flow, rather than relying on fixed schedules. This application requires a deep understanding of both hardware sensor integration and software latency optimization.</w:t>
      </w:r>
    </w:p>
    <w:p>
      <w:pPr>
        <w:pStyle w:val="BodyText"/>
      </w:pPr>
      <w:r>
        <w:t xml:space="preserve">Furthermore, the upcoming rollout of autonomous vehicle testing zones in</w:t>
      </w:r>
      <w:r>
        <w:t xml:space="preserve"> </w:t>
      </w:r>
      <w:r>
        <w:rPr>
          <w:bCs/>
          <w:b/>
        </w:rPr>
        <w:t xml:space="preserve">Bangkok</w:t>
      </w:r>
      <w:r>
        <w:t xml:space="preserve"> </w:t>
      </w:r>
      <w:r>
        <w:t xml:space="preserve">relies entirely on the expertise of Computer Engineers. These professionals design the lidar systems, radar interfaces, and processing units that allow vehicles to perceive their surroundings. The safety and efficacy of these systems depend on robust hardware architecture that can process massive amounts of data with minimal delay, a core competency taught in advanced</w:t>
      </w:r>
      <w:r>
        <w:t xml:space="preserve"> </w:t>
      </w:r>
      <w:r>
        <w:rPr>
          <w:bCs/>
          <w:b/>
        </w:rPr>
        <w:t xml:space="preserve">Computer Engineer</w:t>
      </w:r>
      <w:r>
        <w:t xml:space="preserve"> </w:t>
      </w:r>
      <w:r>
        <w:t xml:space="preserve">curricula.</w:t>
      </w:r>
    </w:p>
    <w:bookmarkEnd w:id="23"/>
    <w:bookmarkStart w:id="24" w:name="the-fintech-boom-in-thailands-capital"/>
    <w:p>
      <w:pPr>
        <w:pStyle w:val="Heading2"/>
      </w:pPr>
      <w:r>
        <w:t xml:space="preserve">4. The Fintech Boom in Thailand’s Capital</w:t>
      </w:r>
    </w:p>
    <w:p>
      <w:pPr>
        <w:pStyle w:val="FirstParagraph"/>
      </w:pPr>
      <w:r>
        <w:t xml:space="preserve">Bangkok is rapidly emerging as the fintech hub of Southeast Asia. While much attention is paid to financial regulations and business models, the underlying technological infrastructure requires rigorous engineering. Computer Engineers play a crucial role in securing digital transactions and ensuring the reliability of mobile banking platforms, which are ubiquitous in</w:t>
      </w:r>
      <w:r>
        <w:t xml:space="preserve"> </w:t>
      </w:r>
      <w:r>
        <w:rPr>
          <w:bCs/>
          <w:b/>
        </w:rPr>
        <w:t xml:space="preserve">Thailand</w:t>
      </w:r>
      <w:r>
        <w:t xml:space="preserve">.</w:t>
      </w:r>
    </w:p>
    <w:p>
      <w:pPr>
        <w:pStyle w:val="BodyText"/>
      </w:pPr>
      <w:r>
        <w:t xml:space="preserve">The development of secure payment gateways involves hardware security modules (HSMs) designed by Computer Engineers to prevent data breaches. Additionally, as</w:t>
      </w:r>
      <w:r>
        <w:t xml:space="preserve"> </w:t>
      </w:r>
      <w:r>
        <w:rPr>
          <w:bCs/>
          <w:b/>
        </w:rPr>
        <w:t xml:space="preserve">Bangkok</w:t>
      </w:r>
      <w:r>
        <w:t xml:space="preserve"> </w:t>
      </w:r>
      <w:r>
        <w:t xml:space="preserve">moves towards a cashless society, the reliability of Point-of-Sale (POS) terminals depends on robust firmware and hardware durability. Computer Engineers ensure that these devices can withstand high-volume transactions while maintaining connectivity in varying network conditions across the city.</w:t>
      </w:r>
    </w:p>
    <w:bookmarkEnd w:id="24"/>
    <w:bookmarkStart w:id="25" w:name="X369378f93bf21f7683b17a0d1f2880887718f05"/>
    <w:p>
      <w:pPr>
        <w:pStyle w:val="Heading2"/>
      </w:pPr>
      <w:r>
        <w:t xml:space="preserve">5. Educational and Economic Implications for Thailand</w:t>
      </w:r>
    </w:p>
    <w:p>
      <w:pPr>
        <w:pStyle w:val="FirstParagraph"/>
      </w:pPr>
      <w:r>
        <w:t xml:space="preserve">The demand for</w:t>
      </w:r>
      <w:r>
        <w:t xml:space="preserve"> </w:t>
      </w:r>
      <w:r>
        <w:rPr>
          <w:bCs/>
          <w:b/>
        </w:rPr>
        <w:t xml:space="preserve">Computer Engineer</w:t>
      </w:r>
      <w:r>
        <w:t xml:space="preserve">s in</w:t>
      </w:r>
      <w:r>
        <w:t xml:space="preserve"> </w:t>
      </w:r>
      <w:r>
        <w:rPr>
          <w:bCs/>
          <w:b/>
        </w:rPr>
        <w:t xml:space="preserve">Bangkok</w:t>
      </w:r>
      <w:r>
        <w:t xml:space="preserve"> </w:t>
      </w:r>
      <w:r>
        <w:t xml:space="preserve">is creating a ripple effect throughout the educational landscape of</w:t>
      </w:r>
    </w:p>
    <w:p>
      <w:pPr>
        <w:pStyle w:val="BodyText"/>
      </w:pPr>
      <w:r>
        <w:t xml:space="preserve">Thailand. Universities are increasingly updating their engineering programs to include courses on embedded systems, machine learning hardware acceleration, and cybersecurity. This shift is crucial for preparing the next generation of workers who can contribute to the nation’s digital economy.</w:t>
      </w:r>
    </w:p>
    <w:p>
      <w:pPr>
        <w:pStyle w:val="BodyText"/>
      </w:pPr>
      <w:r>
        <w:t xml:space="preserve">Economically, the presence of a strong pool of Computer Engineers attracts foreign direct investment (FDI) from global tech giants looking to establish regional headquarters in</w:t>
      </w:r>
      <w:r>
        <w:t xml:space="preserve"> </w:t>
      </w:r>
      <w:r>
        <w:rPr>
          <w:bCs/>
          <w:b/>
        </w:rPr>
        <w:t xml:space="preserve">Bangkok</w:t>
      </w:r>
      <w:r>
        <w:t xml:space="preserve">. Multinational corporations seek locations with accessible technical talent, and</w:t>
      </w:r>
      <w:r>
        <w:t xml:space="preserve"> </w:t>
      </w:r>
      <w:r>
        <w:rPr>
          <w:bCs/>
          <w:b/>
        </w:rPr>
        <w:t xml:space="preserve">Thailand</w:t>
      </w:r>
      <w:r>
        <w:t xml:space="preserve">’s ability to produce such engineers directly influences its competitiveness. Therefore, supporting the education and development of Computer Engineers is not just an academic concern but a strategic economic imperative for the country.</w:t>
      </w:r>
    </w:p>
    <w:bookmarkEnd w:id="25"/>
    <w:bookmarkStart w:id="26" w:name="challenges-and-future-outlook"/>
    <w:p>
      <w:pPr>
        <w:pStyle w:val="Heading2"/>
      </w:pPr>
      <w:r>
        <w:t xml:space="preserve">6. Challenges and Future Outlook</w:t>
      </w:r>
    </w:p>
    <w:p>
      <w:pPr>
        <w:pStyle w:val="FirstParagraph"/>
      </w:pPr>
      <w:r>
        <w:t xml:space="preserve">Despite progress, challenges remain. There is a gap between academic training and industry needs in</w:t>
      </w:r>
      <w:r>
        <w:t xml:space="preserve"> </w:t>
      </w:r>
      <w:r>
        <w:rPr>
          <w:bCs/>
          <w:b/>
        </w:rPr>
        <w:t xml:space="preserve">Bangkok</w:t>
      </w:r>
      <w:r>
        <w:t xml:space="preserve">, requiring closer collaboration between universities and tech firms. Additionally, cybersecurity threats pose an ongoing risk to the digital infrastructure built by Computer Engineers in</w:t>
      </w:r>
      <w:r>
        <w:t xml:space="preserve"> </w:t>
      </w:r>
      <w:r>
        <w:rPr>
          <w:bCs/>
          <w:b/>
        </w:rPr>
        <w:t xml:space="preserve">Thailand</w:t>
      </w:r>
      <w:r>
        <w:t xml:space="preserve">. Future research must focus on creating resilient systems that can withstand cyber-attacks while maintaining operational continuity.</w:t>
      </w:r>
    </w:p>
    <w:p>
      <w:pPr>
        <w:pStyle w:val="BodyText"/>
      </w:pPr>
      <w:r>
        <w:t xml:space="preserve">Moreover, as</w:t>
      </w:r>
      <w:r>
        <w:t xml:space="preserve"> </w:t>
      </w:r>
      <w:r>
        <w:rPr>
          <w:bCs/>
          <w:b/>
        </w:rPr>
        <w:t xml:space="preserve">Bangkok</w:t>
      </w:r>
      <w:r>
        <w:t xml:space="preserve"> </w:t>
      </w:r>
      <w:r>
        <w:t xml:space="preserve">expands its smart city initiatives into surrounding provinces, the role of Computer Engineers will expand beyond urban centers. Rural connectivity projects in</w:t>
      </w:r>
      <w:r>
        <w:t xml:space="preserve"> </w:t>
      </w:r>
      <w:r>
        <w:rPr>
          <w:bCs/>
          <w:b/>
        </w:rPr>
        <w:t xml:space="preserve">Thailand</w:t>
      </w:r>
      <w:r>
        <w:t xml:space="preserve"> </w:t>
      </w:r>
      <w:r>
        <w:t xml:space="preserve">require engineers to design low-power, wide-area network (LPWAN) solutions that can bridge the digital divide between the capital and rural regions.</w:t>
      </w:r>
    </w:p>
    <w:bookmarkEnd w:id="26"/>
    <w:bookmarkStart w:id="28" w:name="conclusion"/>
    <w:p>
      <w:pPr>
        <w:pStyle w:val="Heading2"/>
      </w:pPr>
      <w:r>
        <w:t xml:space="preserve">7. Conclusion</w:t>
      </w:r>
    </w:p>
    <w:p>
      <w:pPr>
        <w:pStyle w:val="FirstParagraph"/>
      </w:pPr>
      <w:r>
        <w:t xml:space="preserve">In conclusion, the Computer Engineer is an indispensable asset to the modernization of</w:t>
      </w:r>
      <w:r>
        <w:t xml:space="preserve"> </w:t>
      </w:r>
      <w:r>
        <w:rPr>
          <w:bCs/>
          <w:b/>
        </w:rPr>
        <w:t xml:space="preserve">Bangkok</w:t>
      </w:r>
      <w:r>
        <w:t xml:space="preserve">, Thailand. Their interdisciplinary expertise enables the creation of integrated hardware and software solutions that address critical urban challenges, from traffic congestion to energy management and financial security.</w:t>
      </w:r>
    </w:p>
    <w:p>
      <w:pPr>
        <w:pStyle w:val="BodyText"/>
      </w:pPr>
      <w:r>
        <w:t xml:space="preserve">The transformation of</w:t>
      </w:r>
      <w:r>
        <w:t xml:space="preserve"> </w:t>
      </w:r>
      <w:r>
        <w:rPr>
          <w:bCs/>
          <w:b/>
        </w:rPr>
        <w:t xml:space="preserve">Thailand</w:t>
      </w:r>
      <w:r>
        <w:t xml:space="preserve"> </w:t>
      </w:r>
      <w:r>
        <w:t xml:space="preserve">into a knowledge-based economy hinges on the ability of its workforce to innovate. By continuing to invest in education, industry partnerships, and research,</w:t>
      </w:r>
      <w:r>
        <w:t xml:space="preserve"> </w:t>
      </w:r>
      <w:r>
        <w:rPr>
          <w:bCs/>
          <w:b/>
        </w:rPr>
        <w:t xml:space="preserve">Bangkok</w:t>
      </w:r>
      <w:r>
        <w:t xml:space="preserve"> </w:t>
      </w:r>
      <w:r>
        <w:t xml:space="preserve">can leverage the power of Computer Engineering to enhance the quality of life for its citizens and solidify its position as a leading smart city in Asia. The synergy between human ingenuity and technological advancement defines the future trajectory of</w:t>
      </w:r>
      <w:r>
        <w:t xml:space="preserve"> </w:t>
      </w:r>
      <w:r>
        <w:rPr>
          <w:bCs/>
          <w:b/>
        </w:rPr>
        <w:t xml:space="preserve">Thailand</w:t>
      </w:r>
      <w:r>
        <w:t xml:space="preserve">, with Computer Engineers at the forefront of this revolutionary change.</w:t>
      </w:r>
    </w:p>
    <w:bookmarkStart w:id="27" w:name="references"/>
    <w:p>
      <w:pPr>
        <w:pStyle w:val="Heading3"/>
      </w:pPr>
      <w:r>
        <w:rPr>
          <w:iCs/>
          <w:i/>
        </w:rPr>
        <w:t xml:space="preserve">References</w:t>
      </w:r>
    </w:p>
    <w:p>
      <w:pPr>
        <w:pStyle w:val="FirstParagraph"/>
      </w:pPr>
      <w:r>
        <w:t xml:space="preserve">1. Office of the Higher Education Commission, Thailand. (2023). "Strategic Plan for STEM Education in Bangkok Metropolitan Region."</w:t>
      </w:r>
    </w:p>
    <w:p>
      <w:pPr>
        <w:pStyle w:val="BodyText"/>
      </w:pPr>
      <w:r>
        <w:t xml:space="preserve">2. Department of Economic and Social Affairs, United Nations. (2024). "Smart Cities Case Studies: The Asian Experience."</w:t>
      </w:r>
    </w:p>
    <w:p>
      <w:pPr>
        <w:pStyle w:val="BodyText"/>
      </w:pPr>
      <w:r>
        <w:t xml:space="preserve">3. Thailand Board of Investment (BOI). (2023). "Investment Promotion Report: Technology Infrastructure and Digital Economy."</w:t>
      </w:r>
    </w:p>
    <w:p>
      <w:pPr>
        <w:pStyle w:val="BodyText"/>
      </w:pPr>
      <w:r>
        <w:t xml:space="preserve">4. Institute of Electrical and Electronics Engineers (IEEE). (2022). "Standards for Embedded Systems in Urban Infrastructure."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2026-07-29T12:38:59Z</dcterms:created>
  <dcterms:modified xsi:type="dcterms:W3CDTF">2026-07-29T12:38:59Z</dcterms:modified>
</cp:coreProperties>
</file>

<file path=docProps/custom.xml><?xml version="1.0" encoding="utf-8"?>
<Properties xmlns="http://schemas.openxmlformats.org/officeDocument/2006/custom-properties" xmlns:vt="http://schemas.openxmlformats.org/officeDocument/2006/docPropsVTypes"/>
</file>