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Australia</w:t>
      </w:r>
      <w:r>
        <w:t xml:space="preserve"> </w:t>
      </w:r>
      <w:r>
        <w:t xml:space="preserve">Brisbane</w:t>
      </w:r>
    </w:p>
    <w:bookmarkStart w:id="27" w:name="X98af7185145cf882ff7b834d63345b26d698818"/>
    <w:p>
      <w:pPr>
        <w:pStyle w:val="Heading1"/>
      </w:pPr>
      <w:r>
        <w:t xml:space="preserve">The Strategic Role of the Curriculum Developer in the Educational Landscape of Australia Brisbane</w:t>
      </w:r>
    </w:p>
    <w:p>
      <w:pPr>
        <w:pStyle w:val="FirstParagraph"/>
      </w:pPr>
      <w:r>
        <w:t xml:space="preserve">// *Author information placeholder*</w:t>
      </w:r>
    </w:p>
    <w:p>
      <w:pPr>
        <w:pStyle w:val="BodyText"/>
      </w:pPr>
      <w:r>
        <w:t xml:space="preserve">A Research Paper on Educational Strategy and Implementation</w:t>
      </w:r>
    </w:p>
    <w:p>
      <w:pPr>
        <w:pStyle w:val="BodyText"/>
      </w:pPr>
      <w:r>
        <w:t xml:space="preserve">// *Research paper content.*</w:t>
      </w:r>
    </w:p>
    <w:p>
      <w:pPr>
        <w:pStyle w:val="BodyText"/>
      </w:pPr>
      <w:r>
        <w:t xml:space="preserve">Date: October 2023</w:t>
      </w:r>
    </w:p>
    <w:bookmarkStart w:id="20" w:name="abstract"/>
    <w:p>
      <w:pPr>
        <w:pStyle w:val="Heading3"/>
      </w:pPr>
      <w:r>
        <w:rPr>
          <w:bCs/>
          <w:b/>
        </w:rPr>
        <w:t xml:space="preserve">Abstract</w:t>
      </w:r>
    </w:p>
    <w:p>
      <w:pPr>
        <w:pStyle w:val="FirstParagraph"/>
      </w:pPr>
      <w:r>
        <w:t xml:space="preserve">// *Abstract heading with strong tag for emphasis.*</w:t>
      </w:r>
    </w:p>
    <w:p>
      <w:pPr>
        <w:pStyle w:val="BodyText"/>
      </w:pPr>
      <w:r>
        <w:t xml:space="preserve">// *Abstract container div.*</w:t>
      </w:r>
    </w:p>
    <w:p>
      <w:pPr>
        <w:pStyle w:val="BodyText"/>
      </w:pPr>
      <w:r>
        <w:t xml:space="preserve">This research paper explores the critical function of the **Curriculum Developer** within the dynamic educational ecosystem of **Australia Brisbane**. It examines how curriculum design intersects with local community values, state regulatory frameworks, and national standards. By analyzing current trends in pedagogical practice and digital integration, this document highlights why specialized expertise in curriculum development is essential for sustaining academic excellence and fostering inclusive learning environments in one of Australia's most vibrant cities.</w:t>
      </w:r>
    </w:p>
    <w:p>
      <w:pPr>
        <w:pStyle w:val="BodyText"/>
      </w:pPr>
      <w:r>
        <w:t xml:space="preserve">// *Abstract text content.*</w:t>
      </w:r>
    </w:p>
    <w:bookmarkEnd w:id="20"/>
    <w:bookmarkStart w:id="21" w:name="introduction"/>
    <w:p>
      <w:pPr>
        <w:pStyle w:val="Heading2"/>
      </w:pPr>
      <w:r>
        <w:rPr>
          <w:bCs/>
          <w:b/>
        </w:rPr>
        <w:t xml:space="preserve">Introduction</w:t>
      </w:r>
    </w:p>
    <w:p>
      <w:pPr>
        <w:pStyle w:val="FirstParagraph"/>
      </w:pPr>
      <w:r>
        <w:t xml:space="preserve">The educational sector in **Australia Brisbane** is currently undergoing a period of significant transformation. As the capital city of Queensland, **Brisbane** serves as a hub for innovation, diversity, and cultural exchange. Consequently, the institutions operating within this region face unique challenges and opportunities. At the heart of navigating these complexities is the professional role of the **Curriculum Developer**. This position is not merely administrative; it is strategic. The effectiveness of any educational program depends heavily on how well it aligns with both broader national expectations and specific local needs.</w:t>
      </w:r>
    </w:p>
    <w:p>
      <w:pPr>
        <w:pStyle w:val="BodyText"/>
      </w:pPr>
      <w:r>
        <w:t xml:space="preserve">In this context, understanding the scope and responsibility of a **Curriculum Developer** in **Australia Brisbane** requires a multidimensional approach. It involves an analysis of the Queensland Curriculum and Assessment Authority (QCAA) guidelines, the Australian Curriculum framework, and the distinct socio-economic demographics of Brisbane's communities. This paper aims to delineate these responsibilities and argue for the necessity of localized expertise in curriculum design.</w:t>
      </w:r>
    </w:p>
    <w:bookmarkEnd w:id="21"/>
    <w:bookmarkStart w:id="22" w:name="the-function-of-a-curriculum-developer"/>
    <w:p>
      <w:pPr>
        <w:pStyle w:val="Heading2"/>
      </w:pPr>
      <w:r>
        <w:rPr>
          <w:bCs/>
          <w:b/>
        </w:rPr>
        <w:t xml:space="preserve">The Function of a Curriculum Developer</w:t>
      </w:r>
    </w:p>
    <w:p>
      <w:pPr>
        <w:pStyle w:val="FirstParagraph"/>
      </w:pPr>
      <w:r>
        <w:t xml:space="preserve">A **Curriculum Developer** acts as the architect of learning experiences. Unlike teachers who deliver content, developers are responsible for the structural design, content selection, and assessment strategies that define what students learn and how their progress is measured. In **Australia Brisbane**, this role requires a deep understanding of pedagogical theories such as constructivism and inquiry-based learning.</w:t>
      </w:r>
    </w:p>
    <w:p>
      <w:pPr>
        <w:pStyle w:val="BodyText"/>
      </w:pPr>
      <w:r>
        <w:t xml:space="preserve">The primary duty involves translating broad educational goals into concrete syllabi. For instance, a developer must ensure that the core competencies outlined in the Australian Curriculum are effectively embedded into subject-specific units. However, this cannot be done in isolation. The **Curriculum Developer** must also incorporate cross-curriculum priorities such as Aboriginal and Torres Strait Islander histories and cultures, which is particularly relevant given Queensland’s rich Indigenous heritage.</w:t>
      </w:r>
    </w:p>
    <w:p>
      <w:pPr>
        <w:pStyle w:val="BodyText"/>
      </w:pPr>
      <w:r>
        <w:t xml:space="preserve">Furthermore, the role extends to resource creation. A developer does not just write text; they design digital modules, select appropriate technological tools, and create assessment rubrics that are both rigorous and fair. In a city like **Brisbane**, where schools range from inner-city private institutions to remote regional campuses within the greater metropolitan area, adaptability is key.</w:t>
      </w:r>
    </w:p>
    <w:bookmarkEnd w:id="22"/>
    <w:bookmarkStart w:id="23" w:name="X3aed53950050543b64e5f1eb6ae897924b50615"/>
    <w:p>
      <w:pPr>
        <w:pStyle w:val="Heading2"/>
      </w:pPr>
      <w:r>
        <w:rPr>
          <w:bCs/>
          <w:b/>
        </w:rPr>
        <w:t xml:space="preserve">Navigating the Local Context of Australia Brisbane</w:t>
      </w:r>
    </w:p>
    <w:p>
      <w:pPr>
        <w:pStyle w:val="FirstParagraph"/>
      </w:pPr>
      <w:r>
        <w:t xml:space="preserve">The geographical and cultural specificity of **Australia Brisbane** significantly influences curriculum development. The city is experiencing rapid population growth and increasing diversity. Schools in **Brisbane** are increasingly multicultural, requiring curricula that support English as an Additional Language or Dialect (EAL/D) learners while maintaining high academic standards.</w:t>
      </w:r>
    </w:p>
    <w:p>
      <w:pPr>
        <w:pStyle w:val="BodyText"/>
      </w:pPr>
      <w:r>
        <w:t xml:space="preserve">A successful **Curriculum Developer** in this region must be culturally responsive. This means moving beyond tokenistic inclusion of diverse perspectives and instead integrating them organically into the learning material. For example, a science curriculum might explore environmental sustainability through the lens of local ecosystems, such as the Brisbane River or Moreton Bay wetlands. Such localization enhances student engagement by connecting abstract concepts to their immediate physical environment.</w:t>
      </w:r>
    </w:p>
    <w:p>
      <w:pPr>
        <w:pStyle w:val="BodyText"/>
      </w:pPr>
      <w:r>
        <w:t xml:space="preserve">Additionally, regulatory compliance is a major factor. The **Curriculum Developer** must ensure strict adherence to guidelines set by both the Australian Government and the Queensland Department of Education. These regulations mandate specific learning outcomes and assessment reporting standards. Failure to align with these frameworks can result in institutional non-compliance, underscoring the importance of expert oversight provided by skilled developers.</w:t>
      </w:r>
    </w:p>
    <w:bookmarkEnd w:id="23"/>
    <w:bookmarkStart w:id="24" w:name="X3a86a490f42113cb4f9cd413ff3103158e08f61"/>
    <w:p>
      <w:pPr>
        <w:pStyle w:val="Heading2"/>
      </w:pPr>
      <w:r>
        <w:rPr>
          <w:bCs/>
          <w:b/>
        </w:rPr>
        <w:t xml:space="preserve">Digital Transformation and Future-Readiness</w:t>
      </w:r>
    </w:p>
    <w:p>
      <w:pPr>
        <w:pStyle w:val="FirstParagraph"/>
      </w:pPr>
      <w:r>
        <w:t xml:space="preserve">In the post-pandemic era, digital literacy is no longer optional; it is fundamental. **Australia Brisbane** schools are investing heavily in technology infrastructure, from smartboards to one-to-one device programs. The **Curriculum Developer** plays a pivotal role in ensuring that this technology enhances rather than distracts from learning.</w:t>
      </w:r>
    </w:p>
    <w:p>
      <w:pPr>
        <w:pStyle w:val="BodyText"/>
      </w:pPr>
      <w:r>
        <w:t xml:space="preserve">This involves designing blended learning models where digital resources complement face-to-face instruction. A developer must evaluate new educational technologies (EdTech) and determine how they can support personalized learning paths. For instance, integrating data analytics into the curriculum allows educators to track student progress in real-time, providing early intervention for those who are struggling.</w:t>
      </w:r>
    </w:p>
    <w:p>
      <w:pPr>
        <w:pStyle w:val="BodyText"/>
      </w:pPr>
      <w:r>
        <w:t xml:space="preserve">Moreover, the focus is shifting towards "future skills." The **Curriculum Developer** must prepare students not just for current examinations but for a rapidly changing workforce. This includes embedding critical thinking, problem-solving, and collaborative skills into the curriculum. In **Brisbane**, with its growing sectors in technology, healthcare, and creative industries, aligning school outcomes with industry needs is increasingly vital.</w:t>
      </w:r>
    </w:p>
    <w:bookmarkEnd w:id="24"/>
    <w:bookmarkStart w:id="25" w:name="X2527f382a098111b730751af2dd8b415e90a2bb"/>
    <w:p>
      <w:pPr>
        <w:pStyle w:val="Heading2"/>
      </w:pPr>
      <w:r>
        <w:rPr>
          <w:bCs/>
          <w:b/>
        </w:rPr>
        <w:t xml:space="preserve">Challenges Faced by Curriculum Developers</w:t>
      </w:r>
    </w:p>
    <w:p>
      <w:pPr>
        <w:pStyle w:val="FirstParagraph"/>
      </w:pPr>
      <w:r>
        <w:t xml:space="preserve">Despite the clear benefits of specialized curriculum development, several challenges persist. One significant issue is teacher workload. If a **Curriculum Developer** creates resources that are overly complex or difficult to implement, it places an undue burden on educators in **Australia Brisbane**. Therefore, collaboration between developers and classroom teachers is essential.</w:t>
      </w:r>
    </w:p>
    <w:p>
      <w:pPr>
        <w:pStyle w:val="BodyText"/>
      </w:pPr>
      <w:r>
        <w:t xml:space="preserve">Another challenge is the pace of change. Educational trends and policy requirements evolve rapidly. A curriculum that was relevant five years ago may be obsolete today. Developers must engage in continuous professional development to stay current with pedagogical shifts and legislative changes.</w:t>
      </w:r>
    </w:p>
    <w:bookmarkEnd w:id="25"/>
    <w:bookmarkStart w:id="26" w:name="conclusion"/>
    <w:p>
      <w:pPr>
        <w:pStyle w:val="Heading2"/>
      </w:pPr>
      <w:r>
        <w:rPr>
          <w:bCs/>
          <w:b/>
        </w:rPr>
        <w:t xml:space="preserve">Conclusion</w:t>
      </w:r>
    </w:p>
    <w:p>
      <w:pPr>
        <w:pStyle w:val="FirstParagraph"/>
      </w:pPr>
      <w:r>
        <w:t xml:space="preserve">In conclusion, the role of the **Curriculum Developer** is indispensable to the educational quality provided in **Australia Brisbane**. It is a complex profession that sits at the intersection of pedagogy, policy, and community values. By creating relevant, rigorous, and inclusive learning frameworks, these developers ensure that students in Brisbane are prepared for both local and global challenges.</w:t>
      </w:r>
    </w:p>
    <w:p>
      <w:pPr>
        <w:pStyle w:val="BodyText"/>
      </w:pPr>
      <w:r>
        <w:t xml:space="preserve">As **Australia Brisbane** continues to grow as a center of education and innovation, the demand for high-quality curriculum development will only increase. Stakeholders must recognize the strategic value of this role and invest in professionals who can navigate the nuanced landscape of modern schooling. Ultimately, a well-developed curriculum is the backbone of effective education, shaping not only academic outcomes but also character and civic responsibility.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Landscape of Australia Brisbane</dc:title>
  <dc:creator/>
  <dc:language>en</dc:language>
  <cp:keywords/>
  <dcterms:created xsi:type="dcterms:W3CDTF">2026-07-29T02:46:00Z</dcterms:created>
  <dcterms:modified xsi:type="dcterms:W3CDTF">2026-07-29T02:46:00Z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