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Brazil-Brasília:</w:t>
      </w:r>
      <w:r>
        <w:t xml:space="preserve"> </w:t>
      </w:r>
      <w:r>
        <w:t xml:space="preserve">Strategic</w:t>
      </w:r>
      <w:r>
        <w:t xml:space="preserve"> </w:t>
      </w:r>
      <w:r>
        <w:t xml:space="preserve">Alignment</w:t>
      </w:r>
      <w:r>
        <w:t xml:space="preserve"> </w:t>
      </w:r>
      <w:r>
        <w:t xml:space="preserve">and</w:t>
      </w:r>
      <w:r>
        <w:t xml:space="preserve"> </w:t>
      </w:r>
      <w:r>
        <w:t xml:space="preserve">Pedagogical</w:t>
      </w:r>
      <w:r>
        <w:t xml:space="preserve"> </w:t>
      </w:r>
      <w:r>
        <w:t xml:space="preserve">Innovation</w:t>
      </w:r>
    </w:p>
    <w:bookmarkStart w:id="27" w:name="Xa2d752daa766696ae850f2669453eabb83c657b"/>
    <w:p>
      <w:pPr>
        <w:pStyle w:val="Heading1"/>
      </w:pPr>
      <w:r>
        <w:t xml:space="preserve">The Role of the Curriculum Developer in Brazil-Brasília:</w:t>
      </w:r>
      <w:r>
        <w:br/>
      </w:r>
      <w:r>
        <w:t xml:space="preserve">Strategic Alignment and Pedagogical Innovation</w:t>
      </w:r>
    </w:p>
    <w:p>
      <w:pPr>
        <w:pStyle w:val="FirstParagraph"/>
      </w:pPr>
      <w:r>
        <w:t xml:space="preserve">Research Analysis Document | October 2023</w:t>
      </w:r>
      <w:r>
        <w:br/>
      </w:r>
      <w:r>
        <w:t xml:space="preserve">Focus Region: Federal District, Brazil (Brasília)</w:t>
      </w:r>
    </w:p>
    <w:p>
      <w:pPr>
        <w:pStyle w:val="BodyText"/>
      </w:pPr>
      <w:r>
        <w:rPr>
          <w:bCs/>
          <w:b/>
        </w:rPr>
        <w:t xml:space="preserve">Abstract:</w:t>
      </w:r>
      <w:r>
        <w:br/>
      </w:r>
      <w:r>
        <w:t xml:space="preserve">This research paper examines the critical function of the Curriculum Developer within the educational landscape of Brasília, Brazil. As the capital city and seat of government, Brasília presents a unique socio-political context that necessitates specialized educational frameworks. The document analyzes how curriculum developers in this region must navigate federal mandates from the Base Nacional Comum Curricular (BNCC) while addressing local cultural, technological, and social realities. It argues that effective curriculum development in Brasília is not merely an administrative task but a strategic imperative for fostering equity and innovation in education.</w:t>
      </w:r>
    </w:p>
    <w:bookmarkStart w:id="20" w:name="introduction"/>
    <w:p>
      <w:pPr>
        <w:pStyle w:val="Heading2"/>
      </w:pPr>
      <w:r>
        <w:t xml:space="preserve">Introduction</w:t>
      </w:r>
    </w:p>
    <w:p>
      <w:pPr>
        <w:pStyle w:val="FirstParagraph"/>
      </w:pPr>
      <w:r>
        <w:t xml:space="preserve">In the rapidly evolving landscape of global education, the role of the Curriculum Developer has transcended traditional content curation to become a pivotal strategic function. Nowhere is this more evident than in Brazil-Brasília, the federal capital and administrative heart of Brazil. As a planned city designed with specific modernist ideals, Brasília carries symbolic weight that extends into its educational institutions. The Curriculum Developer working within this context must balance the rigidity of federal standards with the dynamic needs of a diverse student population residing in one of Latin America's most economically distinct regions.</w:t>
      </w:r>
    </w:p>
    <w:p>
      <w:pPr>
        <w:pStyle w:val="BodyText"/>
      </w:pPr>
      <w:r>
        <w:t xml:space="preserve">The significance of this role is amplified by the fact that Brasília serves as a model for other Brazilian states. Consequently, curriculum innovations tested and refined here often influence national pedagogical trends. Therefore, understanding the specific demands placed on Curriculum Developers in Brazil-Brasília requires a deep dive into the intersection of federal policy, local culture, and technological integration.</w:t>
      </w:r>
    </w:p>
    <w:bookmarkEnd w:id="20"/>
    <w:bookmarkStart w:id="21" w:name="X065134e4ab30c268459450abb5a2784a4315192"/>
    <w:p>
      <w:pPr>
        <w:pStyle w:val="Heading2"/>
      </w:pPr>
      <w:r>
        <w:t xml:space="preserve">The Regulatory Framework: BNCC and Local Autonomy</w:t>
      </w:r>
    </w:p>
    <w:p>
      <w:pPr>
        <w:pStyle w:val="FirstParagraph"/>
      </w:pPr>
      <w:r>
        <w:t xml:space="preserve">A primary responsibility for any Curriculum Developer in Brazil is the alignment with the Base Nacional Comum Curricular (BNCC). This national framework sets out essential learning objectives that all students across Brazil must achieve. However, the implementation of these standards requires significant local adaptation. In Brasília, Curriculum Developers are tasked with interpreting these federal guidelines through a local lens.</w:t>
      </w:r>
    </w:p>
    <w:p>
      <w:pPr>
        <w:pStyle w:val="BodyText"/>
      </w:pPr>
      <w:r>
        <w:t xml:space="preserve">This process involves more than simple translation of concepts; it requires contextualization. For instance, while the BNCC emphasizes scientific literacy and digital competence universally, a Curriculum Developer in Brazil-Brasília must tailor these modules to reflect the city’s status as a hub for technology parks and government innovation centers. The developer ensures that students not only meet national benchmarks but also acquire skills relevant to their immediate environment, such as understanding public policy basics or engaging with the high-tech sector prevalent in sectors like Asa Norte and Asa Sul.</w:t>
      </w:r>
    </w:p>
    <w:bookmarkEnd w:id="21"/>
    <w:bookmarkStart w:id="22" w:name="socio-cultural-contextualization"/>
    <w:p>
      <w:pPr>
        <w:pStyle w:val="Heading2"/>
      </w:pPr>
      <w:r>
        <w:t xml:space="preserve">Socio-Cultural Contextualization</w:t>
      </w:r>
    </w:p>
    <w:p>
      <w:pPr>
        <w:pStyle w:val="FirstParagraph"/>
      </w:pPr>
      <w:r>
        <w:t xml:space="preserve">Brasília presents a unique sociological makeup compared to other Brazilian cities. It is characterized by a mix of civil servants, entrepreneurs, and migrant workers, creating an educational ecosystem that is both privileged in some aspects and challenged by social inequality in others. The Curriculum Developer must navigate these disparities with sensitivity and strategic foresight.</w:t>
      </w:r>
    </w:p>
    <w:p>
      <w:pPr>
        <w:pStyle w:val="BodyText"/>
      </w:pPr>
      <w:r>
        <w:t xml:space="preserve">In this context, curriculum development becomes a tool for social inclusion. Developers are responsible for integrating themes of diversity, citizenship, and civic engagement into the core curriculum. Given that Brasília is the seat of Brazil’s democracy, there is a distinct opportunity to embed civic education deeply into early learning stages. A skilled Curriculum Developer designs learning pathways that encourage students to understand their role as citizens in a federal republic, fostering critical thinking about governance and public service.</w:t>
      </w:r>
    </w:p>
    <w:p>
      <w:pPr>
        <w:pStyle w:val="BodyText"/>
      </w:pPr>
      <w:r>
        <w:t xml:space="preserve">Furthermore, the developer must address the linguistic and cultural diversity of the student body. While Portuguese is the primary language of instruction, recognizing indigenous roots and immigrant influences within specific school clusters allows for a richer, more inclusive curriculum. This approach ensures that education in Brazil-Brasília respects pluralism while maintaining cohesive national standards.</w:t>
      </w:r>
    </w:p>
    <w:bookmarkEnd w:id="22"/>
    <w:bookmarkStart w:id="23" w:name="Xe14c3752c3f1cfb0ec32284f162162fdc1096aa"/>
    <w:p>
      <w:pPr>
        <w:pStyle w:val="Heading2"/>
      </w:pPr>
      <w:r>
        <w:t xml:space="preserve">Technological Integration and Digital Competence</w:t>
      </w:r>
    </w:p>
    <w:p>
      <w:pPr>
        <w:pStyle w:val="FirstParagraph"/>
      </w:pPr>
      <w:r>
        <w:t xml:space="preserve">In the post-pandemic era, the role of the Curriculum Developer has expanded to include robust digital infrastructure planning. In Brazil-Brasília, where internet connectivity is relatively high compared to rural areas of Brazil, technology integration can be advanced. However, access to devices and digital literacy vary significantly among schools.</w:t>
      </w:r>
    </w:p>
    <w:p>
      <w:pPr>
        <w:pStyle w:val="BodyText"/>
      </w:pPr>
      <w:r>
        <w:t xml:space="preserve">The Curriculum Developer acts as a bridge between pedagogical goals and technological tools. They design curricula that leverage artificial intelligence, data analytics for student performance tracking, and collaborative platforms tailored for the Brazilian educational context. This involves selecting appropriate software ecosystems that comply with Brazil’s General Data Protection Law (LGPD), ensuring student safety while promoting innovation.</w:t>
      </w:r>
    </w:p>
    <w:p>
      <w:pPr>
        <w:pStyle w:val="BodyText"/>
      </w:pPr>
      <w:r>
        <w:t xml:space="preserve">Moreover, developers must create professional development pathways for teachers in Brazil-Brasília. A curriculum is only as effective as the educators who deliver it. Therefore, part of the developer’s role involves designing training modules that help teachers adapt to new digital pedagogies, ensuring that technology serves as an enhancer of learning rather than a distraction.</w:t>
      </w:r>
    </w:p>
    <w:bookmarkEnd w:id="23"/>
    <w:bookmarkStart w:id="24" w:name="X18042082ac7f11c75e2367149637d4aba970558"/>
    <w:p>
      <w:pPr>
        <w:pStyle w:val="Heading2"/>
      </w:pPr>
      <w:r>
        <w:t xml:space="preserve">Evaluating Impact and Continuous Improvement</w:t>
      </w:r>
    </w:p>
    <w:p>
      <w:pPr>
        <w:pStyle w:val="FirstParagraph"/>
      </w:pPr>
      <w:r>
        <w:t xml:space="preserve">The work of a Curriculum Developer in Brazil-Brasília is not static; it requires continuous evaluation and refinement. This involves analyzing standardized test results, such as those from SAEB (Sistema de Avaliação da Educação Básica), to identify gaps in student performance. By leveraging data analytics, developers can pinpoint specific subjects or regions within the Federal District that require additional resources or curricular adjustments.</w:t>
      </w:r>
    </w:p>
    <w:p>
      <w:pPr>
        <w:pStyle w:val="BodyText"/>
      </w:pPr>
      <w:r>
        <w:t xml:space="preserve">This evidence-based approach allows for agile curriculum management. If data suggests that students are struggling with mathematical reasoning in a particular region of Brasília, the Curriculum Developer can introduce targeted interventions or revise instructional materials to address these weaknesses proactively. This cycle of planning, implementation, evaluation, and revision ensures that the educational system remains responsive and effective.</w:t>
      </w:r>
    </w:p>
    <w:bookmarkEnd w:id="24"/>
    <w:bookmarkStart w:id="25" w:name="conclusion"/>
    <w:p>
      <w:pPr>
        <w:pStyle w:val="Heading2"/>
      </w:pPr>
      <w:r>
        <w:t xml:space="preserve">Conclusion</w:t>
      </w:r>
    </w:p>
    <w:p>
      <w:pPr>
        <w:pStyle w:val="FirstParagraph"/>
      </w:pPr>
      <w:r>
        <w:t xml:space="preserve">In conclusion, the Curriculum Developer in Brazil-Brasília occupies a critical position at the nexus of policy, culture, and innovation. Far from being mere administrators of content, these professionals are strategic architects of educational experience. They must harmonize federal mandates with local realities, address socio-cultural nuances, integrate cutting-edge technology, and ensure equitable outcomes for all students.</w:t>
      </w:r>
    </w:p>
    <w:p>
      <w:pPr>
        <w:pStyle w:val="BodyText"/>
      </w:pPr>
      <w:r>
        <w:t xml:space="preserve">As Brazil continues to develop its educational landscape globally, the strategies employed by Curriculum Developers in the capital will serve as a benchmark. Their ability to create curricula that are both nationally compliant and locally relevant is essential for fostering a generation of citizens who are prepared for the complexities of the 21st century. Ultimately, investing in high-quality curriculum development in Brazil-Brasília is an investment in the future stability, prosperity, and democratic health of Brazil as a whole.</w:t>
      </w:r>
    </w:p>
    <w:bookmarkEnd w:id="25"/>
    <w:bookmarkStart w:id="26" w:name="references"/>
    <w:p>
      <w:pPr>
        <w:pStyle w:val="Heading2"/>
      </w:pPr>
      <w:r>
        <w:t xml:space="preserve">References</w:t>
      </w:r>
    </w:p>
    <w:p>
      <w:pPr>
        <w:numPr>
          <w:ilvl w:val="0"/>
          <w:numId w:val="1001"/>
        </w:numPr>
        <w:pStyle w:val="Compact"/>
      </w:pPr>
      <w:r>
        <w:t xml:space="preserve">National Common Curricular Base (BNCC). Ministry of Education, Brazil.</w:t>
      </w:r>
    </w:p>
    <w:p>
      <w:pPr>
        <w:numPr>
          <w:ilvl w:val="0"/>
          <w:numId w:val="1001"/>
        </w:numPr>
        <w:pStyle w:val="Compact"/>
      </w:pPr>
      <w:r>
        <w:t xml:space="preserve">Instituto Nacional de Estudos e Pesquisas Educacionais Anísio Teixeira (INEP) Reports on Educational Assessment in the Federal District.</w:t>
      </w:r>
    </w:p>
    <w:p>
      <w:pPr>
        <w:numPr>
          <w:ilvl w:val="0"/>
          <w:numId w:val="1001"/>
        </w:numPr>
        <w:pStyle w:val="Compact"/>
      </w:pPr>
      <w:r>
        <w:t xml:space="preserve">Laws regarding Data Protection in Education within the Federative Republic of Brazil.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Curriculum Developer in Brazil-Brasília: Strategic Alignment and Pedagogical Innovation</dc:title>
  <dc:creator/>
  <dc:language>en</dc:language>
  <cp:keywords/>
  <dcterms:created xsi:type="dcterms:W3CDTF">2026-07-29T02:52:12Z</dcterms:created>
  <dcterms:modified xsi:type="dcterms:W3CDTF">2026-07-29T02:52:12Z</dcterms:modified>
</cp:coreProperties>
</file>

<file path=docProps/custom.xml><?xml version="1.0" encoding="utf-8"?>
<Properties xmlns="http://schemas.openxmlformats.org/officeDocument/2006/custom-properties" xmlns:vt="http://schemas.openxmlformats.org/officeDocument/2006/docPropsVTypes"/>
</file>