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France</w:t>
      </w:r>
      <w:r>
        <w:t xml:space="preserve"> </w:t>
      </w:r>
      <w:r>
        <w:t xml:space="preserve">Marseille:</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Regional</w:t>
      </w:r>
      <w:r>
        <w:t xml:space="preserve"> </w:t>
      </w:r>
      <w:r>
        <w:t xml:space="preserve">and</w:t>
      </w:r>
      <w:r>
        <w:t xml:space="preserve"> </w:t>
      </w:r>
      <w:r>
        <w:t xml:space="preserve">Global</w:t>
      </w:r>
      <w:r>
        <w:t xml:space="preserve"> </w:t>
      </w:r>
      <w:r>
        <w:t xml:space="preserve">Needs</w:t>
      </w:r>
    </w:p>
    <w:bookmarkStart w:id="26" w:name="X12af4963c9efe1359c63a84429b6a8be0eb447b"/>
    <w:p>
      <w:pPr>
        <w:pStyle w:val="Heading1"/>
      </w:pPr>
      <w:r>
        <w:t xml:space="preserve">The Strategic Role of Curriculum Developers in France Marseille: Aligning Educational Frameworks with Regional and Global Needs</w:t>
      </w:r>
    </w:p>
    <w:p>
      <w:pPr>
        <w:pStyle w:val="FirstParagraph"/>
      </w:pPr>
      <w:r>
        <w:rPr>
          <w:iCs/>
          <w:i/>
          <w:bCs/>
          <w:b/>
        </w:rPr>
        <w:t xml:space="preserve">This research paper examines the critical functions and evolving responsibilities of a Curriculum Developer within the specific educational landscape of France, Marseille. It explores how regional economic demands, cultural diversity in Marseille necessitate tailored pedagogical strategies that align with national French standards while addressing local community needs.</w:t>
      </w:r>
    </w:p>
    <w:bookmarkStart w:id="20" w:name="introduction"/>
    <w:p>
      <w:pPr>
        <w:pStyle w:val="Heading2"/>
      </w:pPr>
      <w:r>
        <w:t xml:space="preserve">1. Introduction</w:t>
      </w:r>
    </w:p>
    <w:p>
      <w:pPr>
        <w:pStyle w:val="FirstParagraph"/>
      </w:pPr>
      <w:r>
        <w:t xml:space="preserve">In the contemporary educational landscape, the role of a Curriculum Developer has transcended traditional textbook selection and syllabus design to become a strategic imperative for educational institutions. Nowhere is this more pertinent than in France, specifically within the vibrant and complex urban environment of Marseille. As one of Europe’s most diverse coastal cities with deep historical roots in Mediterranean trade and culture, Marseille presents unique challenges and opportunities for educational institutions. This document serves as a comprehensive research paper outlining the duties, strategic importance, and operational framework required by a Curriculum Developer operating in this specific geographic context.</w:t>
      </w:r>
    </w:p>
    <w:p>
      <w:pPr>
        <w:pStyle w:val="BodyText"/>
      </w:pPr>
      <w:r>
        <w:t xml:space="preserve">The primary objective of this paper is to define how a Curriculum Developer must navigate the intersection of national mandates set by the French Ministry of National Education and the localized realities of Marseille. The city’s demographic diversity, economic reliance on tourism and logistics, and its status as a hub for digital innovation require educational curricula that are both rigorous and adaptable. Therefore, understanding the specific competencies required for a Curriculum Developer in this region is essential for stakeholders seeking to enhance educational outcomes.</w:t>
      </w:r>
    </w:p>
    <w:bookmarkEnd w:id="20"/>
    <w:bookmarkStart w:id="21" w:name="the-context-of-education-in-france"/>
    <w:p>
      <w:pPr>
        <w:pStyle w:val="Heading2"/>
      </w:pPr>
      <w:r>
        <w:t xml:space="preserve">2. The Context of Education in France</w:t>
      </w:r>
    </w:p>
    <w:p>
      <w:pPr>
        <w:pStyle w:val="FirstParagraph"/>
      </w:pPr>
      <w:r>
        <w:t xml:space="preserve">To understand the role of a Curriculum Developer, one must first appreciate the centralized nature of the French education system. The curriculum in France is largely determined at the national level by Paris, ensuring uniformity and high standards across all regions. However, recent reforms have encouraged greater autonomy for schools and local authorities to adapt certain aspects of pedagogy to fit their specific environments. This decentralization creates a unique space for Curriculum Developers to exercise professional judgment.</w:t>
      </w:r>
    </w:p>
    <w:p>
      <w:pPr>
        <w:pStyle w:val="BodyText"/>
      </w:pPr>
      <w:r>
        <w:t xml:space="preserve">A Curriculum Developer in France must possess a deep understanding of the *Programmes Nationaux* (National Programs). These programs outline the core competencies students must acquire at various stages of their schooling, from primary (*École Élémentaire*) to secondary (*Collège* and *Lycée*). The developer’s task is not to reinvent these standards but to interpret them creatively, ensuring they are accessible and relevant. This requires a sophisticated balance between compliance with national expectations and the flexibility needed to address local disparities.</w:t>
      </w:r>
    </w:p>
    <w:bookmarkEnd w:id="21"/>
    <w:bookmarkStart w:id="22" w:name="Xbce8bf05451d6493b3d529daed4ca855f957e26"/>
    <w:p>
      <w:pPr>
        <w:pStyle w:val="Heading2"/>
      </w:pPr>
      <w:r>
        <w:t xml:space="preserve">3. The Specific Case of Marseille: Diversity as a Pedagogical Asset</w:t>
      </w:r>
    </w:p>
    <w:p>
      <w:pPr>
        <w:pStyle w:val="FirstParagraph"/>
      </w:pPr>
      <w:r>
        <w:t xml:space="preserve">Marseille is often described as a microcosm of the world, boasting significant demographic diversity due to its history as a port city and its proximity to North Africa and other Mediterranean regions. For a Curriculum Developer working in France, Marseille offers a distinct case study in inclusive education. The presence of students from varied linguistic, cultural, and socioeconomic backgrounds necessitates curricula that are culturally responsive.</w:t>
      </w:r>
    </w:p>
    <w:p>
      <w:pPr>
        <w:pStyle w:val="BodyText"/>
      </w:pPr>
      <w:r>
        <w:t xml:space="preserve">A Curriculum Developer in this context must design materials that reflect the multicultural reality of the student body. This involves integrating literature, history, and social studies perspectives that resonate with Marseille’s population. For instance, history lessons might emphasize the city’s role in Mediterranean trade and migration, providing a sense of identity and belonging for students from immigrant backgrounds. Similarly, language acquisition programs must be sensitive to multilingual realities often found in Marseille classrooms.</w:t>
      </w:r>
    </w:p>
    <w:p>
      <w:pPr>
        <w:pStyle w:val="BodyText"/>
      </w:pPr>
      <w:r>
        <w:t xml:space="preserve">Furthermore, the social geography of Marseille is complex. The city faces challenges related to urban segregation and economic inequality in certain neighborhoods (*quartiers prioritaires*). A Curriculum Developer must work closely with educators to design inclusive curricula that mitigate these disparities. This includes developing support mechanisms for students who may face additional hurdles, ensuring that the curriculum remains a tool for social mobility rather than a barrier.</w:t>
      </w:r>
    </w:p>
    <w:bookmarkEnd w:id="22"/>
    <w:bookmarkStart w:id="23" w:name="X3bd0cba7022bb9a2d7a7b5648f22c77b8f3829c"/>
    <w:p>
      <w:pPr>
        <w:pStyle w:val="Heading2"/>
      </w:pPr>
      <w:r>
        <w:t xml:space="preserve">4. Key Responsibilities of the Curriculum Developer</w:t>
      </w:r>
    </w:p>
    <w:p>
      <w:pPr>
        <w:pStyle w:val="FirstParagraph"/>
      </w:pPr>
      <w:r>
        <w:t xml:space="preserve">The role of a Curriculum Developer in France Marseille is multifaceted. First and foremost, it involves **alignment and Compliance**. The developer must ensure that all learning objectives meet the strict criteria set by the national government while incorporating local adaptations where permitted.</w:t>
      </w:r>
    </w:p>
    <w:p>
      <w:pPr>
        <w:pStyle w:val="BodyText"/>
      </w:pPr>
      <w:r>
        <w:t xml:space="preserve">Secondly, **Localization and Cultural Relevance** is crucial. As discussed regarding Marseille’s diversity, the developer must source or create content that reflects the students’ lived experiences. This could involve partnering with local museums, historical societies, and community leaders to enrich learning materials. For example, integrating digital tools to explore Marseille’s architectural heritage can make history lessons more engaging.</w:t>
      </w:r>
    </w:p>
    <w:p>
      <w:pPr>
        <w:pStyle w:val="BodyText"/>
      </w:pPr>
      <w:r>
        <w:t xml:space="preserve">Thirdly, **Teacher Training and Support** is a vital component. A Curriculum Developer does not just design documents; they facilitate the implementation of these curricula. This involves conducting workshops for teachers in France Marseille to help them understand new pedagogical approaches, especially those that address diversity and inclusion effectively.</w:t>
      </w:r>
    </w:p>
    <w:p>
      <w:pPr>
        <w:pStyle w:val="BodyText"/>
      </w:pPr>
      <w:r>
        <w:t xml:space="preserve">Finally, **Assessment and Evaluation** plays a critical role. The developer must establish metrics to evaluate the effectiveness of the curriculum in the local context. This feedback loop is essential for continuous improvement, allowing adjustments to be made based on student performance and teacher feedback specific to Marseille’s educational landscape.</w:t>
      </w:r>
    </w:p>
    <w:bookmarkEnd w:id="23"/>
    <w:bookmarkStart w:id="24" w:name="Xbd0b62c62c8dad60fb6a41e39da6fc966692252"/>
    <w:p>
      <w:pPr>
        <w:pStyle w:val="Heading2"/>
      </w:pPr>
      <w:r>
        <w:t xml:space="preserve">5. Strategic Alignment with Regional Economic Needs</w:t>
      </w:r>
    </w:p>
    <w:p>
      <w:pPr>
        <w:pStyle w:val="FirstParagraph"/>
      </w:pPr>
      <w:r>
        <w:t xml:space="preserve">Beyond social and cultural considerations, a Curriculum Developer must also consider the economic future of Marseille. The city is undergoing significant transformation, with investments in green technology, digital industries, and sustainable tourism. Therefore, curricula should prepare students for these emerging sectors.</w:t>
      </w:r>
    </w:p>
    <w:p>
      <w:pPr>
        <w:pStyle w:val="BodyText"/>
      </w:pPr>
      <w:r>
        <w:t xml:space="preserve">This involves integrating STEM (Science, Technology, Engineering, and Mathematics) education that is practical and locally relevant. For instance., coding classes might focus on applications for port logistics or environmental monitoring in the Mediterranean Sea. A Curriculum Developer acts as a bridge between the educational sector and local industry leaders, ensuring that skills taught in schools are aligned with market demands.</w:t>
      </w:r>
    </w:p>
    <w:bookmarkEnd w:id="24"/>
    <w:bookmarkStart w:id="25" w:name="conclusion"/>
    <w:p>
      <w:pPr>
        <w:pStyle w:val="Heading2"/>
      </w:pPr>
      <w:r>
        <w:t xml:space="preserve">6. Conclusion</w:t>
      </w:r>
    </w:p>
    <w:p>
      <w:pPr>
        <w:pStyle w:val="FirstParagraph"/>
      </w:pPr>
      <w:r>
        <w:t xml:space="preserve">In conclusion, the role of a Curriculum Developer in France Marseille is far more than an administrative task; it is a strategic function that shapes the intellectual and social fabric of future generations. By navigating the dual requirements of national standardization and local relevance, these developers ensure that education in Marseille is both equitable and effective.</w:t>
      </w:r>
    </w:p>
    <w:p>
      <w:pPr>
        <w:pStyle w:val="BodyText"/>
      </w:pPr>
      <w:r>
        <w:t xml:space="preserve">The unique demographic and economic context of Marseille demands a curriculum that is inclusive, culturally rich, and forward-looking. The Curriculum Developer serves as the architect of this vision, ensuring that students are not only prepared for national examinations but also equipped to thrive in a globalized world while remaining proud of their local heritage. As France continues to evolve, the expertise and adaptability of Curriculum Developers will remain indispensable in fostering an educational system that truly serves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Developers in France Marseille: Aligning Educational Frameworks with Regional and Global Needs</dc:title>
  <dc:creator/>
  <dc:language>en</dc:language>
  <cp:keywords/>
  <dcterms:created xsi:type="dcterms:W3CDTF">2026-07-29T11:38:00Z</dcterms:created>
  <dcterms:modified xsi:type="dcterms:W3CDTF">2026-07-29T11:38:00Z</dcterms:modified>
</cp:coreProperties>
</file>

<file path=docProps/custom.xml><?xml version="1.0" encoding="utf-8"?>
<Properties xmlns="http://schemas.openxmlformats.org/officeDocument/2006/custom-properties" xmlns:vt="http://schemas.openxmlformats.org/officeDocument/2006/docPropsVTypes"/>
</file>