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Berlin</w:t>
      </w:r>
    </w:p>
    <w:bookmarkStart w:id="30" w:name="X0f7b637ce514f833f453feea80c545307c5ab02"/>
    <w:p>
      <w:pPr>
        <w:pStyle w:val="Heading1"/>
      </w:pPr>
      <w:r>
        <w:t xml:space="preserve">The Strategic Architecture of Learning</w:t>
      </w:r>
      <w:r>
        <w:br/>
      </w:r>
      <w:r>
        <w:t xml:space="preserve">A Research Paper on the Curriculum Developer in Germany Berlin</w:t>
      </w:r>
    </w:p>
    <w:p>
      <w:pPr>
        <w:pStyle w:val="FirstParagraph"/>
      </w:pPr>
      <w:r>
        <w:rPr>
          <w:bCs/>
          <w:b/>
        </w:rPr>
        <w:t xml:space="preserve">Abstract</w:t>
      </w:r>
    </w:p>
    <w:p>
      <w:pPr>
        <w:pStyle w:val="BodyText"/>
      </w:pPr>
      <w:r>
        <w:t xml:space="preserve">This paper examines the critical role of the Curriculum Developer within the educational landscape of Germany Berlin. As one of Europe’s most dynamic metropolitan hubs, Germany Berlin faces unique pedagogical challenges and opportunities driven by its diverse population, rapid digital transformation, and rigorous academic standards. The Curriculum Developer is not merely an administrative functionary but a strategic architect who aligns educational outcomes with the socio-economic realities of the region.</w:t>
      </w:r>
    </w:p>
    <w:bookmarkStart w:id="20" w:name="introduction"/>
    <w:p>
      <w:pPr>
        <w:pStyle w:val="Heading2"/>
      </w:pPr>
      <w:r>
        <w:t xml:space="preserve">Introduction</w:t>
      </w:r>
    </w:p>
    <w:p>
      <w:pPr>
        <w:pStyle w:val="FirstParagraph"/>
      </w:pPr>
      <w:r>
        <w:t xml:space="preserve">In the modern educational ecosystem, quality is determined not just by teaching methods but by the structural integrity of what is taught. This structural foundation is laid by the Curriculum Developer. In Germany Berlin, a city characterized by its historical significance, cultural diversity, and status as a hub for technology and startups, the demand for specialized curricula has never been higher. The intersection of traditional German educational rigor with modern pedagogical flexibility creates a complex environment where the Curriculum Developer plays a pivotal role.</w:t>
      </w:r>
    </w:p>
    <w:p>
      <w:pPr>
        <w:pStyle w:val="BodyText"/>
      </w:pPr>
      <w:r>
        <w:t xml:space="preserve">The purpose of this research paper is to analyze how curriculum development in Germany Berlin addresses local needs while adhering to national standards set by the Kultusministerkonferenz (KMK). We will explore the specific responsibilities of a Curriculum Developer, the challenges posed by multicultural student bodies, and the integration of digital competencies required in a city known as "Startup Capital" of Europe.</w:t>
      </w:r>
    </w:p>
    <w:bookmarkEnd w:id="20"/>
    <w:bookmarkStart w:id="21" w:name="X9b4c4aa7040731b0b4b428e9c875a8cdd658373"/>
    <w:p>
      <w:pPr>
        <w:pStyle w:val="Heading2"/>
      </w:pPr>
      <w:r>
        <w:t xml:space="preserve">The Educational Context in Germany Berlin</w:t>
      </w:r>
    </w:p>
    <w:p>
      <w:pPr>
        <w:pStyle w:val="FirstParagraph"/>
      </w:pPr>
      <w:r>
        <w:t xml:space="preserve">To understand the necessity of effective curriculum development in Germany Berlin, one must first understand the region's unique educational framework. Education in Germany is primarily the responsibility of the individual states (Bundesländer). Therefore, Berlin operates under its own specific educational laws and standards, distinct from Bavaria or Saxony. However, these regional variations are increasingly harmonizing through national agreements to ensure mobility and comparability of qualifications across Germany.</w:t>
      </w:r>
    </w:p>
    <w:p>
      <w:pPr>
        <w:pStyle w:val="BodyText"/>
      </w:pPr>
      <w:r>
        <w:t xml:space="preserve">Berlin presents a distinct demographic challenge. It is one of the most diverse cities in Europe, with a significant portion of students coming from immigrant backgrounds or having limited proficiency in German. Consequently, curricula in Germany Berlin must be inclusive and linguistically accessible without compromising academic rigor. The Curriculum Developer must navigate these complexities, ensuring that educational materials are culturally responsive and linguistically scaffolding is provided.</w:t>
      </w:r>
    </w:p>
    <w:bookmarkEnd w:id="21"/>
    <w:bookmarkStart w:id="25" w:name="the-role-of-the-curriculum-developer"/>
    <w:p>
      <w:pPr>
        <w:pStyle w:val="Heading2"/>
      </w:pPr>
      <w:r>
        <w:t xml:space="preserve">The Role of the Curriculum Developer</w:t>
      </w:r>
    </w:p>
    <w:p>
      <w:pPr>
        <w:pStyle w:val="FirstParagraph"/>
      </w:pPr>
      <w:r>
        <w:t xml:space="preserve">The Curriculum Developer serves as the bridge between policy makers, educators, and students. In Germany Berlin, this role has evolved from simple content selection to comprehensive instructional design. The primary responsibilities include:</w:t>
      </w:r>
    </w:p>
    <w:bookmarkStart w:id="22" w:name="X960f90ad6f9c7ef5b083e5037f2adfd3ba9716f"/>
    <w:p>
      <w:pPr>
        <w:pStyle w:val="Heading3"/>
      </w:pPr>
      <w:r>
        <w:t xml:space="preserve">1. Alignment with Competency-Based Standards</w:t>
      </w:r>
    </w:p>
    <w:p>
      <w:pPr>
        <w:pStyle w:val="FirstParagraph"/>
      </w:pPr>
      <w:r>
        <w:t xml:space="preserve">Modern education in Germany Berlin has shifted from a content-centric model to a competency-based model (Kompetenzorientierung). Curriculum Developers are tasked with defining clear learning outcomes that emphasize critical thinking, problem-solving, and digital literacy rather than rote memorization. They must ensure that lesson plans align with the Berlin-Brandenburg educational standards (LehrplanPLUS), ensuring that students acquire not just knowledge, but the ability to apply it in real-world contexts.</w:t>
      </w:r>
    </w:p>
    <w:bookmarkEnd w:id="22"/>
    <w:bookmarkStart w:id="23" w:name="integration-of-digital-pedagogy"/>
    <w:p>
      <w:pPr>
        <w:pStyle w:val="Heading3"/>
      </w:pPr>
      <w:r>
        <w:t xml:space="preserve">2. Integration of Digital Pedagogy</w:t>
      </w:r>
    </w:p>
    <w:p>
      <w:pPr>
        <w:pStyle w:val="FirstParagraph"/>
      </w:pPr>
      <w:r>
        <w:t xml:space="preserve">Berlin is a global leader in digital innovation. As such, schools in Germany Berlin are under pressure to integrate technology seamlessly into learning. The Curriculum Developer designs frameworks that incorporate digital tools, coding logic, and media literacy into standard subjects like history, mathematics, and language arts. This involves selecting appropriate Learning Management Systems (LMS) and ensuring that teachers are equipped with the resources to utilize these technologies effectively.</w:t>
      </w:r>
    </w:p>
    <w:bookmarkEnd w:id="23"/>
    <w:bookmarkStart w:id="24" w:name="multicultural-inclusivity"/>
    <w:p>
      <w:pPr>
        <w:pStyle w:val="Heading3"/>
      </w:pPr>
      <w:r>
        <w:t xml:space="preserve">3. Multicultural Inclusivity</w:t>
      </w:r>
    </w:p>
    <w:p>
      <w:pPr>
        <w:pStyle w:val="FirstParagraph"/>
      </w:pPr>
      <w:r>
        <w:t xml:space="preserve">A defining feature of the Curriculum Developer’s role in this region is the creation of inclusive materials. Textbooks and digital resources must reflect a variety of cultural perspectives, acknowledging Berlin’s international heritage. This includes ensuring that case studies in social studies are relevant to students from various backgrounds and that language instruction supports second-language learners effectively.</w:t>
      </w:r>
    </w:p>
    <w:bookmarkEnd w:id="24"/>
    <w:bookmarkEnd w:id="25"/>
    <w:bookmarkStart w:id="26" w:name="X2527f382a098111b730751af2dd8b415e90a2bb"/>
    <w:p>
      <w:pPr>
        <w:pStyle w:val="Heading2"/>
      </w:pPr>
      <w:r>
        <w:t xml:space="preserve">Challenges Faced by Curriculum Developers</w:t>
      </w:r>
    </w:p>
    <w:p>
      <w:pPr>
        <w:pStyle w:val="FirstParagraph"/>
      </w:pPr>
      <w:r>
        <w:t xml:space="preserve">Despite the clear benefits of structured curriculum development, professionals in this field face significant hurdles. First is the rapid pace of technological change. A curriculum developed today may be obsolete in five years due to advancements in artificial intelligence and digital platforms. Curriculum Developers must adopt an agile approach, allowing for frequent updates and revisions.</w:t>
      </w:r>
    </w:p>
    <w:p>
      <w:pPr>
        <w:pStyle w:val="BodyText"/>
      </w:pPr>
      <w:r>
        <w:t xml:space="preserve">Secondly there is the issue of resource allocation. Public funding for education varies, and many schools in Germany Berlin struggle with outdated infrastructure. The Curriculum Developer must create flexible curricula that can be implemented effectively in both high-tech digital classrooms and more traditional settings lacking reliable internet access or modern hardware.</w:t>
      </w:r>
    </w:p>
    <w:p>
      <w:pPr>
        <w:pStyle w:val="BodyText"/>
      </w:pPr>
      <w:r>
        <w:t xml:space="preserve">Thirdly, teacher buy-in remains a critical challenge. A well-designed curriculum is ineffective if teachers do not understand or trust it. Therefore, the Curriculum Developer must engage in extensive professional development workshops, explaining the rationale behind new frameworks and providing practical examples of implementation.</w:t>
      </w:r>
    </w:p>
    <w:bookmarkEnd w:id="26"/>
    <w:bookmarkStart w:id="27" w:name="the-impact-on-student-outcomes"/>
    <w:p>
      <w:pPr>
        <w:pStyle w:val="Heading2"/>
      </w:pPr>
      <w:r>
        <w:t xml:space="preserve">The Impact on Student Outcomes</w:t>
      </w:r>
    </w:p>
    <w:p>
      <w:pPr>
        <w:pStyle w:val="FirstParagraph"/>
      </w:pPr>
      <w:r>
        <w:t xml:space="preserve">Evidence suggests that well-developed curricula significantly improve student engagement and achievement. In Germany Berlin, schools that have implemented robust competency-based curricula report higher levels of student participation in STEM (Science, Technology, Engineering, and Mathematics) fields. This is particularly important for the local economy which relies heavily on tech talent.</w:t>
      </w:r>
    </w:p>
    <w:p>
      <w:pPr>
        <w:pStyle w:val="BodyText"/>
      </w:pPr>
      <w:r>
        <w:t xml:space="preserve">Furthermore, inclusive curricula help bridge the achievement gap between students from privileged backgrounds and those from marginalized communities. By providing equitable access to high-quality learning materials that respect diverse cultural identities, Curriculum Developers contribute to social cohesion within the city.</w:t>
      </w:r>
    </w:p>
    <w:bookmarkEnd w:id="27"/>
    <w:bookmarkStart w:id="28" w:name="future-directions"/>
    <w:p>
      <w:pPr>
        <w:pStyle w:val="Heading2"/>
      </w:pPr>
      <w:r>
        <w:t xml:space="preserve">Future Directions</w:t>
      </w:r>
    </w:p>
    <w:p>
      <w:pPr>
        <w:pStyle w:val="FirstParagraph"/>
      </w:pPr>
      <w:r>
        <w:t xml:space="preserve">Looking ahead, the role of the Curriculum Developer in Germany Berlin will likely expand further into interdisciplinary and experiential learning. With Berlin’s strong emphasis on sustainability and urban planning, curricula are expected to integrate environmental education more deeply across all grade levels. Additionally, as remote learning becomes more normalized post-pandemic, developers must focus on creating hybrid models that maintain human connection while leveraging digital efficiency.</w:t>
      </w:r>
    </w:p>
    <w:bookmarkEnd w:id="28"/>
    <w:bookmarkStart w:id="29" w:name="conclusion"/>
    <w:p>
      <w:pPr>
        <w:pStyle w:val="Heading2"/>
      </w:pPr>
      <w:r>
        <w:t xml:space="preserve">Conclusion</w:t>
      </w:r>
    </w:p>
    <w:p>
      <w:pPr>
        <w:pStyle w:val="FirstParagraph"/>
      </w:pPr>
      <w:r>
        <w:t xml:space="preserve">The Curriculum Developer is an indispensable asset to the educational system in Germany Berlin. By navigating the complexities of a diverse population, adhering to strict competency standards, and integrating cutting-edge digital tools, these professionals shape the future workforce and citizenry of one of Europe’s most vital cities. As Germany Berlin continues to evolve as a center for innovation and culture, the demand for skilled Curriculum Developers who can craft agile, inclusive, and effective educational frameworks will only grow. Their work ensures that education remains not just a right, but a dynamic tool for empowerment in the modern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Curriculum Developer in Germany Berlin</dc:title>
  <dc:creator/>
  <dc:language>en</dc:language>
  <cp:keywords/>
  <dcterms:created xsi:type="dcterms:W3CDTF">2026-07-29T09:21:46Z</dcterms:created>
  <dcterms:modified xsi:type="dcterms:W3CDTF">2026-07-29T09:21:46Z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