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Ghana</w:t>
      </w:r>
      <w:r>
        <w:t xml:space="preserve"> </w:t>
      </w:r>
      <w:r>
        <w:t xml:space="preserve">Accra:</w:t>
      </w:r>
      <w:r>
        <w:t xml:space="preserve"> </w:t>
      </w:r>
      <w:r>
        <w:t xml:space="preserve">Aligning</w:t>
      </w:r>
      <w:r>
        <w:t xml:space="preserve"> </w:t>
      </w:r>
      <w:r>
        <w:t xml:space="preserve">Pedagogy</w:t>
      </w:r>
      <w:r>
        <w:t xml:space="preserve"> </w:t>
      </w:r>
      <w:r>
        <w:t xml:space="preserve">with</w:t>
      </w:r>
      <w:r>
        <w:t xml:space="preserve"> </w:t>
      </w:r>
      <w:r>
        <w:t xml:space="preserve">National</w:t>
      </w:r>
      <w:r>
        <w:t xml:space="preserve"> </w:t>
      </w:r>
      <w:r>
        <w:t xml:space="preserve">Development</w:t>
      </w:r>
    </w:p>
    <w:bookmarkStart w:id="27" w:name="Xf9983d6e80af8923adbd83c33314e1de9097419"/>
    <w:p>
      <w:pPr>
        <w:pStyle w:val="Heading1"/>
      </w:pPr>
      <w:r>
        <w:t xml:space="preserve">The Strategic Role of a Curriculum Developer in Ghana Accra: Aligning Pedagogy with National Development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Ghana, specifically the capital city of Accra</w:t>
      </w:r>
    </w:p>
    <w:bookmarkStart w:id="20" w:name="abstract"/>
    <w:p>
      <w:pPr>
        <w:pStyle w:val="Heading3"/>
      </w:pPr>
      <w:r>
        <w:t xml:space="preserve">Abstract</w:t>
      </w:r>
    </w:p>
    <w:p>
      <w:pPr>
        <w:pStyle w:val="FirstParagraph"/>
      </w:pPr>
      <w:r>
        <w:t xml:space="preserve">This research paper explores the critical and multifaceted role of a Curriculum Developer within the educational framework of Ghana Accra. As Ghana continues to pursue its vision for sustainable development under national strategic plans, the demand for educated, skilled, and ethically grounded citizens has never been higher. The Curriculum Developer stands at the intersection of pedagogical theory and national policy implementation. This document examines how a Curriculum Developer in Accra navigates the unique socio-cultural landscape of Ghanaian capital city to design learning experiences that are both globally competitive and locally relevant.</w:t>
      </w:r>
    </w:p>
    <w:bookmarkEnd w:id="20"/>
    <w:bookmarkStart w:id="21" w:name="introduction-the-educational-imperative"/>
    <w:p>
      <w:pPr>
        <w:pStyle w:val="Heading2"/>
      </w:pPr>
      <w:r>
        <w:t xml:space="preserve">Introduction: The Educational Imperative</w:t>
      </w:r>
    </w:p>
    <w:p>
      <w:pPr>
        <w:pStyle w:val="FirstParagraph"/>
      </w:pPr>
      <w:r>
        <w:t xml:space="preserve">In the modern era, education is widely recognized as the primary engine for socioeconomic transformation. In Ghana Accra, a rapidly urbanizing center with a complex demographic mix of traditional and contemporary values, the educational system faces significant challenges and opportunities. The role of a Curriculum Developer is not merely administrative; it is strategic. A Curriculum Developer in this context serves as an architect of thought, responsible for ensuring that what students learn in classrooms from kindergarten through tertiary levels aligns with the needs of a modernizing Ghana.</w:t>
      </w:r>
    </w:p>
    <w:p>
      <w:pPr>
        <w:pStyle w:val="BodyText"/>
      </w:pPr>
      <w:r>
        <w:t xml:space="preserve">The mandate requires more than simple subject matter expertise. It demands a deep understanding of how learning occurs and how policies can be translated into effective classroom practices. For the Curriculum Developer operating in Ghana Accra, this involves balancing national identity with global readiness, ensuring that the curriculum fosters critical thinking, digital literacy, and civic responsibility.</w:t>
      </w:r>
    </w:p>
    <w:bookmarkEnd w:id="21"/>
    <w:bookmarkStart w:id="22" w:name="Xfe7a6ee4d9828f49751ae81b81ee3eb749ae982"/>
    <w:p>
      <w:pPr>
        <w:pStyle w:val="Heading2"/>
      </w:pPr>
      <w:r>
        <w:t xml:space="preserve">The Context of Ghana Accra: Socio-Economic Realities</w:t>
      </w:r>
    </w:p>
    <w:p>
      <w:pPr>
        <w:pStyle w:val="FirstParagraph"/>
      </w:pPr>
      <w:r>
        <w:t xml:space="preserve">To understand the specific duties and challenges of a Curriculum Developer in this region, one must first appreciate the unique environment of Ghana Accra. As the political and economic hub of West Africa, Accra hosts a diverse population comprising various ethnic groups, expatriates from across the continent, and international organizations. This diversity presents both a challenge and an asset for curriculum design.</w:t>
      </w:r>
    </w:p>
    <w:p>
      <w:pPr>
        <w:pStyle w:val="BodyText"/>
      </w:pPr>
      <w:r>
        <w:t xml:space="preserve">The Curriculum Developer must account for these disparities in access to resources. While private institutions in affluent areas of Accra may have robust digital infrastructure, public schools in peri-urban areas may struggle with basic materials. Therefore, the curriculum developed must be flexible enough to accommodate different modes of delivery while maintaining rigorous academic standards. Furthermore, the Curriculum Developer plays a pivotal role in integrating indigenous knowledge systems into the formal education framework. In Ghana Accra, where oral traditions and cultural heritage are strong, there is a growing movement towards decolonizing education by incorporating local languages and historical narratives into standard subjects like literature, history, and social studies.</w:t>
      </w:r>
    </w:p>
    <w:bookmarkEnd w:id="22"/>
    <w:bookmarkStart w:id="23" w:name="Xbf31d425275e1718e8ebe0899eadf21e298b753"/>
    <w:p>
      <w:pPr>
        <w:pStyle w:val="Heading2"/>
      </w:pPr>
      <w:r>
        <w:t xml:space="preserve">Pedagogical Shifts: From Rote Learning to Critical Inquiry</w:t>
      </w:r>
    </w:p>
    <w:p>
      <w:pPr>
        <w:pStyle w:val="FirstParagraph"/>
      </w:pPr>
      <w:r>
        <w:t xml:space="preserve">A significant responsibility of the Curriculum Developer in Ghana Accra is facilitating the transition from rote memorization-based learning to competency-based education. Historically, many educational systems in Africa relied heavily on teacher-centered instruction. However, global economic trends require a workforce capable of problem-solving, collaboration, and innovation.</w:t>
      </w:r>
    </w:p>
    <w:p>
      <w:pPr>
        <w:pStyle w:val="BodyText"/>
      </w:pPr>
      <w:r>
        <w:t xml:space="preserve">The Curriculum Developer must design assessment strategies that evaluate these higher-order skills rather than simple recall of facts. In Ghana Accra's competitive academic environment, this shift is particularly crucial for high school and secondary school curricula. By developing new frameworks that emphasize practical application—such as STEM (Science, Technology, Engineering, and Mathematics) integrated with local real-world problems—the Curriculum Developer helps bridge the gap between classroom learning and workforce readiness.</w:t>
      </w:r>
    </w:p>
    <w:bookmarkEnd w:id="23"/>
    <w:bookmarkStart w:id="24" w:name="integration-of-digital-literacy"/>
    <w:p>
      <w:pPr>
        <w:pStyle w:val="Heading2"/>
      </w:pPr>
      <w:r>
        <w:t xml:space="preserve">Integration of Digital Literacy</w:t>
      </w:r>
    </w:p>
    <w:p>
      <w:pPr>
        <w:pStyle w:val="FirstParagraph"/>
      </w:pPr>
      <w:r>
        <w:t xml:space="preserve">In the post-pandemic world, digital literacy has moved from being an elective skill to a fundamental necessity. The Curriculum Developer in Ghana Accra is tasked with weaving technological competency into all aspects of learning. This does not simply mean adding computer science classes; it involves reimagining how subjects are taught using technology.</w:t>
      </w:r>
    </w:p>
    <w:p>
      <w:pPr>
        <w:pStyle w:val="BodyText"/>
      </w:pPr>
      <w:r>
        <w:t xml:space="preserve">For instance, the Curriculum Developer must create guidelines for utilizing e-learning platforms that are accessible even in areas with intermittent connectivity—a common reality in many parts of Ghana Accra and its surroundings. Furthermore, cybersecurity ethics and digital citizenship must be embedded within the curriculum to protect students from online vulnerabilities while empowering them to participate safely in the digital economy.</w:t>
      </w:r>
    </w:p>
    <w:bookmarkEnd w:id="24"/>
    <w:bookmarkStart w:id="25" w:name="stakeholder-collaboration"/>
    <w:p>
      <w:pPr>
        <w:pStyle w:val="Heading2"/>
      </w:pPr>
      <w:r>
        <w:t xml:space="preserve">Stakeholder Collaboration</w:t>
      </w:r>
    </w:p>
    <w:p>
      <w:pPr>
        <w:pStyle w:val="FirstParagraph"/>
      </w:pPr>
      <w:r>
        <w:t xml:space="preserve">No Curriculum Developer works in isolation. In Ghana Accra, this role requires extensive collaboration with a wide array of stakeholders. This includes teachers who will implement the curriculum, parents who support their children's education, government bodies like the Ghana Education Service (GES), and international development partners.</w:t>
      </w:r>
    </w:p>
    <w:p>
      <w:pPr>
        <w:pStyle w:val="BodyText"/>
      </w:pPr>
      <w:r>
        <w:t xml:space="preserve">The Curriculum Developer acts as a mediator and translator during these interactions. They must translate broad policy directives from the Ministry of Education into actionable lesson plans for teachers. Simultaneously, they must listen to feedback from the classroom to identify gaps in learning outcomes. This continuous loop of evaluation and refinement ensures that the curriculum remains dynamic rather than static.</w:t>
      </w:r>
    </w:p>
    <w:bookmarkEnd w:id="25"/>
    <w:bookmarkStart w:id="26" w:name="conclusion"/>
    <w:p>
      <w:pPr>
        <w:pStyle w:val="Heading2"/>
      </w:pPr>
      <w:r>
        <w:t xml:space="preserve">Conclusion</w:t>
      </w:r>
    </w:p>
    <w:p>
      <w:pPr>
        <w:pStyle w:val="FirstParagraph"/>
      </w:pPr>
      <w:r>
        <w:t xml:space="preserve">In conclusion, the Curriculum Developer is a linchpin in the educational machinery of Ghana Accra. Their work directly influences the quality of human capital production in one of Africa's most vibrant economies. By balancing global standards with local relevance, promoting critical inquiry over rote memorization, and integrating essential digital skills, they shape a generation that is prepared to lead Ghana into a prosperous future.</w:t>
      </w:r>
    </w:p>
    <w:p>
      <w:pPr>
        <w:pStyle w:val="BodyText"/>
      </w:pPr>
      <w:r>
        <w:t xml:space="preserve">The challenges are significant—ranging from resource constraints to rapid technological changes—but the impact of their work is profound. A well-designed curriculum serves as a blueprint for societal progress. Therefore, supporting Curriculum Developers in Ghana Accra with adequate resources and authority is an investment in the nation's long-term stability, innovation, and 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Ghana Accra: Aligning Pedagogy with National Development</dc:title>
  <dc:creator/>
  <dc:language>en</dc:language>
  <cp:keywords/>
  <dcterms:created xsi:type="dcterms:W3CDTF">2026-07-29T11:32:36Z</dcterms:created>
  <dcterms:modified xsi:type="dcterms:W3CDTF">2026-07-29T11:32:36Z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