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Pakistan</w:t>
      </w:r>
      <w:r>
        <w:t xml:space="preserve"> </w:t>
      </w:r>
      <w:r>
        <w:t xml:space="preserve">Islamabad</w:t>
      </w:r>
    </w:p>
    <w:p>
      <w:pPr>
        <w:pStyle w:val="FirstParagraph"/>
      </w:pPr>
      <w:r>
        <w:t xml:space="preserve">```html</w:t>
      </w:r>
    </w:p>
    <w:bookmarkStart w:id="30" w:name="X5c954e7129b273f5e9c8e7c9d0f6f3d9aa15b2a"/>
    <w:p>
      <w:pPr>
        <w:pStyle w:val="Heading1"/>
      </w:pPr>
      <w:r>
        <w:t xml:space="preserve">The Strategic Role of the Curriculum Developer in Shaping Educational Outcomes in Pakistan Islamabad</w:t>
      </w:r>
    </w:p>
    <w:p>
      <w:pPr>
        <w:pStyle w:val="FirstParagraph"/>
      </w:pPr>
      <w:r>
        <w:rPr>
          <w:bCs/>
          <w:b/>
        </w:rPr>
        <w:t xml:space="preserve">Abstract:</w:t>
      </w:r>
    </w:p>
    <w:p>
      <w:pPr>
        <w:pStyle w:val="BodyText"/>
      </w:pPr>
      <w:r>
        <w:t xml:space="preserve">This research paper explores the critical function of the Curriculum Developer within the educational landscape of Pakistan, with a specific focus on Islamabad. As a capital city and a hub for policy-making in Pakistan, Islamabad presents unique challenges and opportunities for curriculum implementation. The paper examines how Curriculum Developers bridge the gap between national educational policies and classroom realities, ensuring that students receive an education that is culturally relevant, technologically advanced, and globally competitive.</w:t>
      </w:r>
    </w:p>
    <w:bookmarkStart w:id="20" w:name="introduction"/>
    <w:p>
      <w:pPr>
        <w:pStyle w:val="Heading2"/>
      </w:pPr>
      <w:r>
        <w:t xml:space="preserve">1. Introduction</w:t>
      </w:r>
    </w:p>
    <w:p>
      <w:pPr>
        <w:pStyle w:val="FirstParagraph"/>
      </w:pPr>
      <w:r>
        <w:t xml:space="preserve">In the rapidly evolving global knowledge economy, education stands as the cornerstone of national development. For any nation striving for progress, the quality of its educational framework is paramount. In this context, the Curriculum Developer emerges not merely as an academic designer but as a strategic architect of societal change. This paper focuses on Pakistan Islamabad, where federal educational bodies are headquartered and where high standards of education are expected to set the benchmark for the rest of the country.</w:t>
      </w:r>
    </w:p>
    <w:p>
      <w:pPr>
        <w:pStyle w:val="BodyText"/>
      </w:pPr>
      <w:r>
        <w:t xml:space="preserve">Pakistan Islamabad serves as the nerve center for policy formulation in Pakistan. It hosts key institutions such as the Ministry of Federal Education and Professional Training and various national research councils. Consequently, Curriculum Developers operating in this region play a pivotal role in translating broad national policies into actionable syllabi. This document analyzes the multifaceted responsibilities of these professionals, addressing how they navigate cultural sensitivities, technological integration, and economic shifts within the specific context of Pakistan Islamabad.</w:t>
      </w:r>
    </w:p>
    <w:bookmarkEnd w:id="20"/>
    <w:bookmarkStart w:id="21" w:name="X6c9cb539f9f0db4c83ec89a38b26cff775aa7fd"/>
    <w:p>
      <w:pPr>
        <w:pStyle w:val="Heading2"/>
      </w:pPr>
      <w:r>
        <w:t xml:space="preserve">2. The Contextual Landscape of Education in Pakistan Islamabad</w:t>
      </w:r>
    </w:p>
    <w:p>
      <w:pPr>
        <w:pStyle w:val="FirstParagraph"/>
      </w:pPr>
      <w:r>
        <w:t xml:space="preserve">To understand the role of a Curriculum Developer in Pakistan Islamabad, one must first appreciate the distinct educational ecosystem present here. Unlike rural districts or other provinces that may face infrastructural deficits, Islamabad benefits from superior infrastructure, access to international schools, and proximity to government decision-makers. However this creates a disparity. The Curriculum Developer in Pakistan Islamabad must craft curricula that are not only aspirational but also adaptable enough to be replicated in less privileged areas of the country.</w:t>
      </w:r>
    </w:p>
    <w:p>
      <w:pPr>
        <w:pStyle w:val="BodyText"/>
      </w:pPr>
      <w:r>
        <w:t xml:space="preserve">The educational landscape in Pakistan is currently undergoing significant reforms under initiatives like the Single National Curriculum (SNC). This shift aims to unify the disparate systems of public and private schooling. Curriculum Developers in Pakistan Islamabad are at the forefront of this transformation. They must ensure that while standardizing outcomes, they do not erase local cultural identities or linguistic diversity. The challenge lies in creating a balanced educational framework that promotes national cohesion without compromising regional uniqueness.</w:t>
      </w:r>
    </w:p>
    <w:bookmarkEnd w:id="21"/>
    <w:bookmarkStart w:id="25" w:name="X6e86cd0bacb2074b34c0a74d4d8883c213f51e0"/>
    <w:p>
      <w:pPr>
        <w:pStyle w:val="Heading2"/>
      </w:pPr>
      <w:r>
        <w:t xml:space="preserve">3. Core Responsibilities of the Curriculum Developer</w:t>
      </w:r>
    </w:p>
    <w:p>
      <w:pPr>
        <w:pStyle w:val="FirstParagraph"/>
      </w:pPr>
      <w:r>
        <w:t xml:space="preserve">The role of a Curriculum Developer is dynamic and multifaceted. In the context of Pakistan Islamabad, these professionals are responsible for several key functions:</w:t>
      </w:r>
    </w:p>
    <w:bookmarkStart w:id="22" w:name="policy-translation-and-alignment"/>
    <w:p>
      <w:pPr>
        <w:pStyle w:val="Heading3"/>
      </w:pPr>
      <w:r>
        <w:t xml:space="preserve">3.1 Policy Translation and Alignment</w:t>
      </w:r>
    </w:p>
    <w:p>
      <w:pPr>
        <w:pStyle w:val="FirstParagraph"/>
      </w:pPr>
      <w:r>
        <w:t xml:space="preserve">Pakistan Islamabad hosts the federal ministries that dictate national educational direction. Curriculum Developers must interpret these high-level policies and convert them into structured learning objectives. This involves aligning local subjects with international standards such as the Sustainable Development Goal 4 (Quality Education). They ensure that what is taught in classrooms in Pakistan aligns with both national values and global competencies.</w:t>
      </w:r>
    </w:p>
    <w:bookmarkEnd w:id="22"/>
    <w:bookmarkStart w:id="23" w:name="Xb1ae1b67f64785c9d4a09aa572ece3a96dd2097"/>
    <w:p>
      <w:pPr>
        <w:pStyle w:val="Heading3"/>
      </w:pPr>
      <w:r>
        <w:t xml:space="preserve">3.2 Integration of Technology and Digital Literacy</w:t>
      </w:r>
    </w:p>
    <w:p>
      <w:pPr>
        <w:pStyle w:val="FirstParagraph"/>
      </w:pPr>
      <w:r>
        <w:t xml:space="preserve">With Islamabad being a tech hub for Pakistan, there is immense pressure to integrate digital literacy into the curriculum. Curriculum Developers must design frameworks that incorporate coding, critical thinking with data, and ethical use of artificial intelligence. This is crucial for preparing students in Pakistan for the future job market, which is increasingly driven by digital economies.</w:t>
      </w:r>
    </w:p>
    <w:bookmarkEnd w:id="23"/>
    <w:bookmarkStart w:id="24" w:name="cultural-sensitivity-and-localization"/>
    <w:p>
      <w:pPr>
        <w:pStyle w:val="Heading3"/>
      </w:pPr>
      <w:r>
        <w:t xml:space="preserve">3.3 Cultural Sensitivity and Localization</w:t>
      </w:r>
    </w:p>
    <w:p>
      <w:pPr>
        <w:pStyle w:val="FirstParagraph"/>
      </w:pPr>
      <w:r>
        <w:t xml:space="preserve">A significant aspect of being a Curriculum Developer in Pakistan Islamabad is ensuring cultural relevance. The curriculum must reflect Islamic values, Pakistani history, and local arts while remaining open to global perspectives. Developers work closely with sociologists, historians, and religious scholars to ensure that materials are appropriate for the demographic they serve. This localization process prevents the curriculum from feeling foreign or alienating to students across Pakistan.</w:t>
      </w:r>
    </w:p>
    <w:bookmarkEnd w:id="24"/>
    <w:bookmarkEnd w:id="25"/>
    <w:bookmarkStart w:id="26" w:name="challenges-facing-curriculum-developers"/>
    <w:p>
      <w:pPr>
        <w:pStyle w:val="Heading2"/>
      </w:pPr>
      <w:r>
        <w:t xml:space="preserve">4. Challenges Facing Curriculum Developers</w:t>
      </w:r>
    </w:p>
    <w:p>
      <w:pPr>
        <w:pStyle w:val="FirstParagraph"/>
      </w:pPr>
      <w:r>
        <w:t xml:space="preserve">Despite the strategic advantage of operating in Islamabad, Curriculum Developers face substantial hurdles. One major challenge is resistance to change from traditional educational structures. Many stakeholders in Pakistan are skeptical of rapid curriculum updates, fearing that such changes may dilute cultural or religious teachings.</w:t>
      </w:r>
    </w:p>
    <w:p>
      <w:pPr>
        <w:pStyle w:val="BodyText"/>
      </w:pPr>
      <w:r>
        <w:t xml:space="preserve">Furthermore, there is often a disconnect between curriculum design and classroom implementation. A Curriculum Developer may create a robust framework in Islamabad, but if teachers in other parts of Pakistan lack the training or resources to deliver it, the effort fails. Therefore, modern Curriculum Developers are increasingly involved in teacher training modules and professional development programs to ensure effective deployment of their designs.</w:t>
      </w:r>
    </w:p>
    <w:p>
      <w:pPr>
        <w:pStyle w:val="BodyText"/>
      </w:pPr>
      <w:r>
        <w:t xml:space="preserve">Economic constraints also play a role. While Islamabad has better resources, the broader national context requires cost-effective solutions. Curriculum Developers must design materials that are affordable and scalable, ensuring that quality education is not a privilege reserved only for the elite in capital cities but is accessible throughout Pakistan.</w:t>
      </w:r>
    </w:p>
    <w:bookmarkEnd w:id="26"/>
    <w:bookmarkStart w:id="27" w:name="X22ef58edefa3b4ca7f7e6455dbc2a5bbb2a474c"/>
    <w:p>
      <w:pPr>
        <w:pStyle w:val="Heading2"/>
      </w:pPr>
      <w:r>
        <w:t xml:space="preserve">5. The Future Outlook: Innovations and Recommendations</w:t>
      </w:r>
    </w:p>
    <w:p>
      <w:pPr>
        <w:pStyle w:val="FirstParagraph"/>
      </w:pPr>
      <w:r>
        <w:t xml:space="preserve">The future of curriculum development in Pakistan Islamabad lies in flexibility and inclusivity. With the rise of remote learning post-pandemic, Curriculum Developers must embrace hybrid models that combine physical classroom interaction with digital engagement. Recommendations for improvement include:</w:t>
      </w:r>
    </w:p>
    <w:p>
      <w:pPr>
        <w:numPr>
          <w:ilvl w:val="0"/>
          <w:numId w:val="1001"/>
        </w:numPr>
        <w:pStyle w:val="Compact"/>
      </w:pPr>
      <w:r>
        <w:rPr>
          <w:bCs/>
          <w:b/>
        </w:rPr>
        <w:t xml:space="preserve">Data-Driven Design:</w:t>
      </w:r>
      <w:r>
        <w:t xml:space="preserve"> </w:t>
      </w:r>
      <w:r>
        <w:t xml:space="preserve">Utilizing data analytics from schools across Pakistan to identify gaps in student performance and adjust curricula accordingly.</w:t>
      </w:r>
    </w:p>
    <w:p>
      <w:pPr>
        <w:numPr>
          <w:ilvl w:val="0"/>
          <w:numId w:val="1001"/>
        </w:numPr>
        <w:pStyle w:val="Compact"/>
      </w:pPr>
      <w:r>
        <w:rPr>
          <w:bCs/>
          <w:b/>
        </w:rPr>
        <w:t xml:space="preserve">Inclusive Education:</w:t>
      </w:r>
      <w:r>
        <w:t xml:space="preserve"> </w:t>
      </w:r>
      <w:r>
        <w:t xml:space="preserve">Ensuring that students with disabilities have access to tailored curriculum supports, a growing focus for federal bodies in Islamabad.</w:t>
      </w:r>
    </w:p>
    <w:p>
      <w:pPr>
        <w:numPr>
          <w:ilvl w:val="0"/>
          <w:numId w:val="1001"/>
        </w:numPr>
        <w:pStyle w:val="Compact"/>
      </w:pPr>
      <w:r>
        <w:rPr>
          <w:bCs/>
          <w:b/>
        </w:rPr>
        <w:t xml:space="preserve">Community Engagement:</w:t>
      </w:r>
      <w:r>
        <w:t xml:space="preserve"> </w:t>
      </w:r>
      <w:r>
        <w:t xml:space="preserve">Involving parents and local community leaders in the feedback loop to ensure curricula meet societal needs.</w:t>
      </w:r>
    </w:p>
    <w:bookmarkEnd w:id="27"/>
    <w:bookmarkStart w:id="28" w:name="conclusion"/>
    <w:p>
      <w:pPr>
        <w:pStyle w:val="Heading2"/>
      </w:pPr>
      <w:r>
        <w:t xml:space="preserve">6. Conclusion</w:t>
      </w:r>
    </w:p>
    <w:p>
      <w:pPr>
        <w:pStyle w:val="FirstParagraph"/>
      </w:pPr>
      <w:r>
        <w:t xml:space="preserve">The Curriculum Developer is a vital agent of educational reform in Pakistan Islamabad. By bridging policy and practice, integrating technology, and respecting cultural nuances, these professionals shape the intellectual capital of the nation. As Pakistan moves towards a more knowledge-based economy, the role of the Curriculum Developer will only expand in importance. It is imperative that stakeholders continue to support these experts with resources and authority to innovate effectively.</w:t>
      </w:r>
    </w:p>
    <w:p>
      <w:pPr>
        <w:pStyle w:val="BodyText"/>
      </w:pPr>
      <w:r>
        <w:t xml:space="preserve">Ultimately, a robust curriculum developed with care and foresight in Pakistan Islamabad can serve as a model for the entire nation. It has the potential to empower youth, foster critical thinking, and drive sustainable development. The success of this endeavor depends on the continued collaboration between policymakers, educators, and Curriculum Developers who are dedicated to building a brighter future for Pakistan.</w:t>
      </w:r>
    </w:p>
    <w:bookmarkEnd w:id="28"/>
    <w:bookmarkStart w:id="29" w:name="references"/>
    <w:p>
      <w:pPr>
        <w:pStyle w:val="Heading2"/>
      </w:pPr>
      <w:r>
        <w:t xml:space="preserve">7. References</w:t>
      </w:r>
    </w:p>
    <w:p>
      <w:pPr>
        <w:pStyle w:val="FirstParagraph"/>
      </w:pPr>
      <w:r>
        <w:t xml:space="preserve">- Ministry of Federal Education and Professional Training. (2023). National Education Policy Framework. Islamabad: Government of Pakistan.</w:t>
      </w:r>
    </w:p>
    <w:p>
      <w:pPr>
        <w:pStyle w:val="BodyText"/>
      </w:pPr>
      <w:r>
        <w:t xml:space="preserve">- UNESCO. (2018). Global Education Monitoring Report: Curriculum Development in Developing Nations.</w:t>
      </w:r>
    </w:p>
    <w:p>
      <w:pPr>
        <w:pStyle w:val="BodyText"/>
      </w:pPr>
      <w:r>
        <w:t xml:space="preserve">- Khan, A., &amp; Siddiqui, R. (2021). "Challenges in Implementing the Single National Curriculum: A Case Study of Islamabad." Journal of South Asian Education Studies.</w:t>
      </w:r>
    </w:p>
    <w:p>
      <w:pPr>
        <w:pStyle w:val="BodyText"/>
      </w:pPr>
      <w:r>
        <w:t xml:space="preserve">- World Bank. (2020). Pakistan Economic Survey: Education Sector Analysis.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Role of the Curriculum Developer in Pakistan Islamabad</dc:title>
  <dc:creator/>
  <dc:language>en</dc:language>
  <cp:keywords/>
  <dcterms:created xsi:type="dcterms:W3CDTF">2026-07-29T08:55:13Z</dcterms:created>
  <dcterms:modified xsi:type="dcterms:W3CDTF">2026-07-29T08:55:13Z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