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Karachi</w:t>
      </w:r>
    </w:p>
    <w:bookmarkStart w:id="20" w:name="X5e22c5289fa08e0b5ecb7ab8ae09c0edad356ae"/>
    <w:p>
      <w:pPr>
        <w:pStyle w:val="Heading1"/>
      </w:pPr>
      <w:r>
        <w:t xml:space="preserve">The Role of the Curriculum Developer in Pakistan Karachi</w:t>
      </w:r>
    </w:p>
    <w:p>
      <w:pPr>
        <w:pStyle w:val="FirstParagraph"/>
      </w:pPr>
      <w:r>
        <w:br/>
      </w:r>
      <w:r>
        <w:t xml:space="preserve">// Removed comment to keep clean HTML.</w:t>
      </w:r>
    </w:p>
    <w:p>
      <w:pPr>
        <w:pStyle w:val="BodyText"/>
      </w:pPr>
      <w:r>
        <w:t xml:space="preserve">A Comprehensive Research Analysis on Educational Reform and Pedagogical Standards</w:t>
      </w:r>
    </w:p>
    <w:p>
      <w:pPr>
        <w:pStyle w:val="BodyText"/>
      </w:pPr>
      <w:r>
        <w:t xml:space="preserve">// Removed comment to keep clean HTML.</w:t>
      </w:r>
    </w:p>
    <w:bookmarkEnd w:id="20"/>
    <w:bookmarkStart w:id="21" w:name="abstract"/>
    <w:p>
      <w:pPr>
        <w:pStyle w:val="Heading2"/>
      </w:pPr>
      <w:r>
        <w:t xml:space="preserve">Abstract</w:t>
      </w:r>
    </w:p>
    <w:p>
      <w:pPr>
        <w:pStyle w:val="FirstParagraph"/>
      </w:pPr>
      <w:r>
        <w:t xml:space="preserve">// Kept as is.</w:t>
      </w:r>
    </w:p>
    <w:p>
      <w:pPr>
        <w:pStyle w:val="BodyText"/>
      </w:pPr>
      <w:r>
        <w:t xml:space="preserve">The evolving landscape of education in Pakistan necessitates a rigorous examination of the mechanisms that drive academic excellence. At the heart of this transformation lies the Curriculum Developer, an instrumental figure tasked with bridging historical traditions and modern pedagogical demands. This research paper specifically focuses on Karachi, Pakistan's largest city and economic hub, which presents a unique microcosm of educational diversity and challenge. By analyzing the multifaceted role of the curriculum developer within this context, we can better understand how strategic educational planning can mitigate disparities in literacy rates, enhance critical thinking skills among youth, and align local education systems with global standards. This document explores the socio-cultural pressures, technological imperatives, and policy frameworks that shape curriculum design in Karachi.</w:t>
      </w:r>
    </w:p>
    <w:bookmarkEnd w:id="21"/>
    <w:bookmarkStart w:id="22" w:name="introduction"/>
    <w:p>
      <w:pPr>
        <w:pStyle w:val="Heading2"/>
      </w:pPr>
      <w:r>
        <w:t xml:space="preserve">Introduction</w:t>
      </w:r>
    </w:p>
    <w:p>
      <w:pPr>
        <w:pStyle w:val="FirstParagraph"/>
      </w:pPr>
      <w:r>
        <w:t xml:space="preserve">// Kept as is.</w:t>
      </w:r>
    </w:p>
    <w:p>
      <w:pPr>
        <w:pStyle w:val="BodyText"/>
      </w:pPr>
      <w:r>
        <w:t xml:space="preserve">Karachi is a city of immense complexity. With a population exceeding twenty million, it serves as the primary gateway to Pakistan's economy and culture. However, this rapid urbanization has placed unprecedented strain on its educational infrastructure. The disparity between elite private institutions and underfunded public schools creates a significant dichotomy in learning outcomes. In this environment, the role of the Curriculum Developer transcends mere textbook authorship; it becomes an act of social engineering aimed at fostering equity and intellectual growth.</w:t>
      </w:r>
    </w:p>
    <w:p>
      <w:pPr>
        <w:pStyle w:val="BodyText"/>
      </w:pPr>
      <w:r>
        <w:t xml:space="preserve">A curriculum developer is not merely an academic writer but a strategic architect who must navigate political sensitivities, cultural traditions, and economic realities. In Pakistan Karachi, where diverse ethnic groups coexist, the curriculum must also serve as a tool for social cohesion. Therefore, understanding how these professionals design learning experiences that resonate with the youth of Karachi is critical to addressing issues such as unemployment rates among graduates and low performance in international standardized tests.</w:t>
      </w:r>
    </w:p>
    <w:bookmarkEnd w:id="22"/>
    <w:bookmarkStart w:id="23" w:name="Xb47008e24c8a2c31f8c3073fb5d09c073382cbd"/>
    <w:p>
      <w:pPr>
        <w:pStyle w:val="Heading2"/>
      </w:pPr>
      <w:r>
        <w:t xml:space="preserve">The Socio-Cultural Context of Education in Pakistan Karachi</w:t>
      </w:r>
    </w:p>
    <w:p>
      <w:pPr>
        <w:pStyle w:val="FirstParagraph"/>
      </w:pPr>
      <w:r>
        <w:t xml:space="preserve">// Kept as is.</w:t>
      </w:r>
    </w:p>
    <w:p>
      <w:pPr>
        <w:pStyle w:val="BodyText"/>
      </w:pPr>
      <w:r>
        <w:t xml:space="preserve">To effectively design a curriculum, one must first understand the societal fabric of the region. Karachi is characterized by its multicultural demographic makeup, including Sindhi, Urdu-speaking Muhajir, Pashtun, Punjabi, and Baloch communities. A curriculum developer in this setting faces the delicate task of creating content that is inclusive yet nationally unifying. Traditional curricula often failed to account for this diversity leading to feelings of alienation among certain groups.</w:t>
      </w:r>
    </w:p>
    <w:p>
      <w:pPr>
        <w:pStyle w:val="BodyText"/>
      </w:pPr>
      <w:r>
        <w:t xml:space="preserve">Furthermore, the economic disparity in Karachi dictates that a one-size-fits-all approach to curriculum design is ineffective. While affluent areas boast modern laboratories and digital resources, peripheral settlements may struggle with basic literacy. Consequently, curriculum developers must advocate for modular learning systems that can adapt to varying resource levels without compromising educational quality.</w:t>
      </w:r>
    </w:p>
    <w:bookmarkEnd w:id="23"/>
    <w:bookmarkStart w:id="24" w:name="the-mandate-of-the-curriculum-developer"/>
    <w:p>
      <w:pPr>
        <w:pStyle w:val="Heading2"/>
      </w:pPr>
      <w:r>
        <w:t xml:space="preserve">The Mandate of the Curriculum Developer</w:t>
      </w:r>
    </w:p>
    <w:p>
      <w:pPr>
        <w:pStyle w:val="FirstParagraph"/>
      </w:pPr>
      <w:r>
        <w:t xml:space="preserve">// Kept as is.</w:t>
      </w:r>
    </w:p>
    <w:p>
      <w:pPr>
        <w:pStyle w:val="BlockText"/>
      </w:pPr>
      <w:r>
        <w:t xml:space="preserve">"The architect of a nation's future is not solely the politician or the engineer, but often the silent hand that drafts its curriculum." // Removed comment to keep clean HTML.</w:t>
      </w:r>
    </w:p>
    <w:p>
      <w:pPr>
        <w:pStyle w:val="FirstParagraph"/>
      </w:pPr>
      <w:r>
        <w:t xml:space="preserve">The primary mandate of a Curriculum Developer in Pakistan Karachi involves several critical functions:</w:t>
      </w:r>
    </w:p>
    <w:p>
      <w:pPr>
        <w:numPr>
          <w:ilvl w:val="0"/>
          <w:numId w:val="1001"/>
        </w:numPr>
        <w:pStyle w:val="Compact"/>
      </w:pPr>
      <w:r>
        <w:rPr>
          <w:bCs/>
          <w:b/>
        </w:rPr>
        <w:t xml:space="preserve">Pedagogical Alignment:</w:t>
      </w:r>
      <w:r>
        <w:t xml:space="preserve"> </w:t>
      </w:r>
      <w:r>
        <w:t xml:space="preserve">// Kept as is.</w:t>
      </w:r>
    </w:p>
    <w:p>
      <w:pPr>
        <w:numPr>
          <w:ilvl w:val="0"/>
          <w:numId w:val="1001"/>
        </w:numPr>
        <w:pStyle w:val="Compact"/>
      </w:pPr>
      <w:r>
        <w:rPr>
          <w:bCs/>
          <w:b/>
        </w:rPr>
        <w:t xml:space="preserve">Cultural Relevance:</w:t>
      </w:r>
      <w:r>
        <w:t xml:space="preserve"> </w:t>
      </w:r>
      <w:r>
        <w:t xml:space="preserve">Integrating local history, literature, and values into the broader national narrative to foster pride and identity.</w:t>
      </w:r>
    </w:p>
    <w:p>
      <w:pPr>
        <w:numPr>
          <w:ilvl w:val="0"/>
          <w:numId w:val="1001"/>
        </w:numPr>
        <w:pStyle w:val="Compact"/>
      </w:pPr>
      <w:r>
        <w:rPr>
          <w:bCs/>
          <w:b/>
        </w:rPr>
        <w:t xml:space="preserve">Technological Integration:</w:t>
      </w:r>
      <w:r>
        <w:t xml:space="preserve"> </w:t>
      </w:r>
      <w:r>
        <w:t xml:space="preserve">Preparing students for a digital economy by embedding computational thinking and digital literacy across subjects.</w:t>
      </w:r>
    </w:p>
    <w:p>
      <w:pPr>
        <w:numPr>
          <w:ilvl w:val="0"/>
          <w:numId w:val="1001"/>
        </w:numPr>
        <w:pStyle w:val="Compact"/>
      </w:pPr>
      <w:r>
        <w:rPr>
          <w:bCs/>
          <w:b/>
        </w:rPr>
        <w:t xml:space="preserve">Economic Viability:</w:t>
      </w:r>
      <w:r>
        <w:t xml:space="preserve"> </w:t>
      </w:r>
      <w:r>
        <w:t xml:space="preserve">Aligning course outcomes with market demands to reduce the skills gap between education and employment.</w:t>
      </w:r>
    </w:p>
    <w:bookmarkEnd w:id="24"/>
    <w:bookmarkStart w:id="26" w:name="challenges-facing-curriculum-development"/>
    <w:p>
      <w:pPr>
        <w:pStyle w:val="Heading2"/>
      </w:pPr>
      <w:r>
        <w:t xml:space="preserve">Challenges Facing Curriculum Development</w:t>
      </w:r>
    </w:p>
    <w:p>
      <w:pPr>
        <w:pStyle w:val="FirstParagraph"/>
      </w:pPr>
      <w:r>
        <w:t xml:space="preserve">// Kept as is.</w:t>
      </w:r>
    </w:p>
    <w:p>
      <w:pPr>
        <w:pStyle w:val="BodyText"/>
      </w:pPr>
      <w:r>
        <w:t xml:space="preserve">Despite the clear necessity for robust curriculum development, significant hurdles remain. One of the most pressing challenges in Pakistan Karachi is political instability and frequent changes in educational policy. A curriculum developed today may be obsolete within two years due to shifts in government priorities.</w:t>
      </w:r>
    </w:p>
    <w:p>
      <w:pPr>
        <w:pStyle w:val="BodyText"/>
      </w:pPr>
      <w:r>
        <w:t xml:space="preserve">Additionally, resistance to change from entrenched academic institutions poses a formidable barrier. Teachers accustomed to traditional lecture-based methods often struggle with newly designed curricula that emphasize critical thinking and collaborative projects. Therefore, the role of the curriculum developer extends beyond writing documents; it requires extensive professional development support for educators.</w:t>
      </w:r>
    </w:p>
    <w:bookmarkStart w:id="25" w:name="X35739e3da72a6fdc2246f4beb8da257cd53801e"/>
    <w:p>
      <w:pPr>
        <w:pStyle w:val="Heading3"/>
      </w:pPr>
      <w:r>
        <w:t xml:space="preserve">The Impact of Technology on Curriculum Design</w:t>
      </w:r>
    </w:p>
    <w:p>
      <w:pPr>
        <w:pStyle w:val="FirstParagraph"/>
      </w:pPr>
      <w:r>
        <w:t xml:space="preserve">// Kept as is.</w:t>
      </w:r>
    </w:p>
    <w:p>
      <w:pPr>
        <w:pStyle w:val="BodyText"/>
      </w:pPr>
      <w:r>
        <w:t xml:space="preserve">In recent years, technology has become a cornerstone of educational reform globally and locally. In Karachi, where internet penetration is growing rapidly among the younger generation, curriculum developers have an unprecedented opportunity to leverage digital platforms. However, this also requires careful consideration regarding data privacy and the digital divide.</w:t>
      </w:r>
    </w:p>
    <w:p>
      <w:pPr>
        <w:pStyle w:val="BodyText"/>
      </w:pPr>
      <w:r>
        <w:t xml:space="preserve">Curriculum developers must design frameworks that are compatible with both online and offline learning environments. This hybrid approach ensures continuity during disruptions such as natural disasters or public health crises. For instance, during recent global events, schools in Pakistan Karachi struggled to maintain educational momentum due to a lack of pre-designed digital content—a gap that proactive curriculum developers aim to fill.</w:t>
      </w:r>
    </w:p>
    <w:bookmarkEnd w:id="25"/>
    <w:bookmarkEnd w:id="26"/>
    <w:bookmarkStart w:id="27" w:name="recommendations-for-future-development"/>
    <w:p>
      <w:pPr>
        <w:pStyle w:val="Heading2"/>
      </w:pPr>
      <w:r>
        <w:t xml:space="preserve">Recommendations for Future Development</w:t>
      </w:r>
    </w:p>
    <w:p>
      <w:pPr>
        <w:pStyle w:val="FirstParagraph"/>
      </w:pPr>
      <w:r>
        <w:t xml:space="preserve">// Kept as is.</w:t>
      </w:r>
    </w:p>
    <w:p>
      <w:pPr>
        <w:pStyle w:val="BodyText"/>
      </w:pPr>
      <w:r>
        <w:t xml:space="preserve">To enhance the efficacy of curriculum development in Pakistan Karachi, several strategic recommendations are proposed:</w:t>
      </w:r>
    </w:p>
    <w:p>
      <w:pPr>
        <w:numPr>
          <w:ilvl w:val="0"/>
          <w:numId w:val="1002"/>
        </w:numPr>
        <w:pStyle w:val="Compact"/>
      </w:pPr>
      <w:r>
        <w:rPr>
          <w:bCs/>
          <w:b/>
        </w:rPr>
        <w:t xml:space="preserve">Inclusive Stakeholder Engagement:</w:t>
      </w:r>
      <w:r>
        <w:t xml:space="preserve"> </w:t>
      </w:r>
      <w:r>
        <w:t xml:space="preserve">Curriculum developers must involve teachers, parents, industry leaders, and students in the design process to ensure practical relevance.</w:t>
      </w:r>
    </w:p>
    <w:p>
      <w:pPr>
        <w:numPr>
          <w:ilvl w:val="0"/>
          <w:numId w:val="1002"/>
        </w:numPr>
        <w:pStyle w:val="Compact"/>
      </w:pPr>
      <w:r>
        <w:rPr>
          <w:bCs/>
          <w:b/>
        </w:rPr>
        <w:t xml:space="preserve">Pilot Testing:</w:t>
      </w:r>
      <w:r>
        <w:t xml:space="preserve"> </w:t>
      </w:r>
      <w:r>
        <w:t xml:space="preserve">Before nationwide implementation in Karachi's diverse schools piloting programs should be conducted to assess feasibility and impact.</w:t>
      </w:r>
    </w:p>
    <w:p>
      <w:pPr>
        <w:numPr>
          <w:ilvl w:val="0"/>
          <w:numId w:val="1002"/>
        </w:numPr>
        <w:pStyle w:val="Compact"/>
      </w:pPr>
      <w:r>
        <w:rPr>
          <w:bCs/>
          <w:b/>
        </w:rPr>
        <w:t xml:space="preserve">Ongoing Evaluation Mechanisms:</w:t>
      </w:r>
      <w:r>
        <w:t xml:space="preserve"> </w:t>
      </w:r>
      <w:r>
        <w:t xml:space="preserve">Establishing robust feedback loops allows for continuous improvement based on real-world classroom experiences.</w:t>
      </w:r>
    </w:p>
    <w:p>
      <w:pPr>
        <w:numPr>
          <w:ilvl w:val="0"/>
          <w:numId w:val="1002"/>
        </w:numPr>
        <w:pStyle w:val="Compact"/>
      </w:pPr>
      <w:r>
        <w:rPr>
          <w:bCs/>
          <w:b/>
        </w:rPr>
        <w:t xml:space="preserve">Focus on Soft Skills:</w:t>
      </w:r>
      <w:r>
        <w:t xml:space="preserve"> </w:t>
      </w:r>
      <w:r>
        <w:t xml:space="preserve">Emphasizing communication, teamwork, and problem-solving skills alongside academic content to better prepare students for the modern workforce.</w:t>
      </w:r>
    </w:p>
    <w:bookmarkEnd w:id="27"/>
    <w:bookmarkStart w:id="28" w:name="conclusion"/>
    <w:p>
      <w:pPr>
        <w:pStyle w:val="Heading2"/>
      </w:pPr>
      <w:r>
        <w:t xml:space="preserve">Conclusion</w:t>
      </w:r>
    </w:p>
    <w:p>
      <w:pPr>
        <w:pStyle w:val="FirstParagraph"/>
      </w:pPr>
      <w:r>
        <w:t xml:space="preserve">// Kept as is.</w:t>
      </w:r>
    </w:p>
    <w:p>
      <w:pPr>
        <w:pStyle w:val="BodyText"/>
      </w:pPr>
      <w:r>
        <w:t xml:space="preserve">The role of the Curriculum Developer in Pakistan Karachi is pivotal to the nation's educational future. As a dynamic professional who bridges policy and practice, this individual holds significant influence over how millions of young minds perceive themselves and their place in society. By addressing socio-cultural nuances, leveraging technological advancements, and fostering inclusive practices curriculum developers can help transform Karachi into a beacon of educational excellence.</w:t>
      </w:r>
    </w:p>
    <w:p>
      <w:pPr>
        <w:pStyle w:val="BodyText"/>
      </w:pPr>
      <w:r>
        <w:t xml:space="preserve">However success requires sustained commitment from all stakeholders including government bodies, educational institutions, and the community at large. Only through collaborative effort can we ensure that our curricula reflect the aspirations of today's youth while equipping them with the tools necessary to navigate an increasingly complex world.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Curriculum Developer in Pakistan Karachi</dc:title>
  <dc:creator/>
  <dc:language>en</dc:language>
  <cp:keywords/>
  <dcterms:created xsi:type="dcterms:W3CDTF">2026-07-29T03:31:40Z</dcterms:created>
  <dcterms:modified xsi:type="dcterms:W3CDTF">2026-07-29T03:31:40Z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