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Curriculum</w:t>
      </w:r>
      <w:r>
        <w:t xml:space="preserve"> </w:t>
      </w:r>
      <w:r>
        <w:t xml:space="preserve">Developers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af9251d351cb3857b38aafb5e8e7d8def09337a"/>
    <w:p>
      <w:pPr>
        <w:pStyle w:val="Heading1"/>
      </w:pPr>
      <w:r>
        <w:t xml:space="preserve">The Role and Impact of Curriculum Developers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w:t>
      </w:r>
      <w:r>
        <w:br/>
      </w:r>
    </w:p>
    <w:bookmarkStart w:id="20" w:name="i.-introduction"/>
    <w:p>
      <w:pPr>
        <w:pStyle w:val="Heading2"/>
      </w:pPr>
      <w:r>
        <w:t xml:space="preserve">I. Introduction</w:t>
      </w:r>
    </w:p>
    <w:p>
      <w:pPr>
        <w:pStyle w:val="FirstParagraph"/>
      </w:pPr>
      <w:r>
        <w:t xml:space="preserve">The landscape of public education in the United States is vast, complex, and increasingly diverse. Within this national framework, no single district presents a greater challenge or opportunity than that of</w:t>
      </w:r>
      <w:r>
        <w:t xml:space="preserve"> </w:t>
      </w:r>
      <w:r>
        <w:rPr>
          <w:bCs/>
          <w:b/>
        </w:rPr>
        <w:t xml:space="preserve">United States New York City</w:t>
      </w:r>
      <w:r>
        <w:t xml:space="preserve">. As the largest school district in the nation, serving over one million students across five boroughs with more than 100 languages spoken in homes across its classrooms, the educational ecosystem requires robust structural integrity and pedagogical innovation. At the heart of this system lies a critical but often overlooked profession: the</w:t>
      </w:r>
      <w:r>
        <w:t xml:space="preserve"> </w:t>
      </w:r>
      <w:r>
        <w:rPr>
          <w:bCs/>
          <w:b/>
        </w:rPr>
        <w:t xml:space="preserve">Curriculum Developer</w:t>
      </w:r>
      <w:r>
        <w:t xml:space="preserve">. This paper explores the multifaceted role of Curriculum Developers within</w:t>
      </w:r>
      <w:r>
        <w:t xml:space="preserve"> </w:t>
      </w:r>
      <w:r>
        <w:rPr>
          <w:bCs/>
          <w:b/>
        </w:rPr>
        <w:t xml:space="preserve">United States New York City</w:t>
      </w:r>
      <w:r>
        <w:t xml:space="preserve">, analyzing how they bridge state standards with classroom reality to ensure equitable and high-quality education for all students.</w:t>
      </w:r>
    </w:p>
    <w:bookmarkEnd w:id="20"/>
    <w:bookmarkStart w:id="21" w:name="X403a9ff6fef3388b8e9e65837c67aaadd6afefb"/>
    <w:p>
      <w:pPr>
        <w:pStyle w:val="Heading2"/>
      </w:pPr>
      <w:r>
        <w:t xml:space="preserve">II. The Unique Context of United States New York City Education</w:t>
      </w:r>
    </w:p>
    <w:p>
      <w:pPr>
        <w:pStyle w:val="FirstParagraph"/>
      </w:pPr>
      <w:r>
        <w:t xml:space="preserve">To understand the necessity of specialized</w:t>
      </w:r>
      <w:r>
        <w:t xml:space="preserve"> </w:t>
      </w:r>
      <w:r>
        <w:rPr>
          <w:bCs/>
          <w:b/>
        </w:rPr>
        <w:t xml:space="preserve">Curriculum Developer</w:t>
      </w:r>
      <w:r>
        <w:t xml:space="preserve"> </w:t>
      </w:r>
      <w:r>
        <w:t xml:space="preserve">roles, one must first appreciate the specific context of</w:t>
      </w:r>
      <w:r>
        <w:t xml:space="preserve"> </w:t>
      </w:r>
      <w:r>
        <w:rPr>
          <w:bCs/>
          <w:b/>
        </w:rPr>
        <w:t xml:space="preserve">United States New York City</w:t>
      </w:r>
      <w:r>
        <w:t xml:space="preserve">. Unlike smaller rural districts or suburban municipalities, NYC operates as a microcosm of global society. The Department of Education (DOE) in</w:t>
      </w:r>
      <w:r>
        <w:t xml:space="preserve"> </w:t>
      </w:r>
      <w:r>
        <w:rPr>
          <w:bCs/>
          <w:b/>
        </w:rPr>
        <w:t xml:space="preserve">United States New York City</w:t>
      </w:r>
      <w:r>
        <w:t xml:space="preserve"> </w:t>
      </w:r>
      <w:r>
        <w:t xml:space="preserve">faces unique pressures: significant achievement gaps related to socioeconomic status, a high population of English Language Learners (ELLs), and the need to integrate social-emotional learning into academic rigor.</w:t>
      </w:r>
      <w:r>
        <w:t xml:space="preserve"> </w:t>
      </w:r>
      <w:r>
        <w:t xml:space="preserve">In this environment, standardized testing metrics from the State Education Department must be reconciled with local community values and cultural contexts. The</w:t>
      </w:r>
      <w:r>
        <w:t xml:space="preserve"> </w:t>
      </w:r>
      <w:r>
        <w:rPr>
          <w:bCs/>
          <w:b/>
        </w:rPr>
        <w:t xml:space="preserve">Curriculum Developer</w:t>
      </w:r>
      <w:r>
        <w:t xml:space="preserve"> </w:t>
      </w:r>
      <w:r>
        <w:t xml:space="preserve">serves as the architect who designs learning experiences that are not only compliant with New York State Learning Standards but also culturally responsive and relevant to the student body of</w:t>
      </w:r>
      <w:r>
        <w:t xml:space="preserve"> </w:t>
      </w:r>
      <w:r>
        <w:rPr>
          <w:bCs/>
          <w:b/>
        </w:rPr>
        <w:t xml:space="preserve">United States New York City</w:t>
      </w:r>
      <w:r>
        <w:t xml:space="preserve">.</w:t>
      </w:r>
    </w:p>
    <w:bookmarkEnd w:id="21"/>
    <w:bookmarkStart w:id="22" w:name="X3ff38ec76c81db65d13dbfe74a672c7ffcca091"/>
    <w:p>
      <w:pPr>
        <w:pStyle w:val="Heading2"/>
      </w:pPr>
      <w:r>
        <w:t xml:space="preserve">III. Core Responsibilities of a Curriculum Developer in this Context</w:t>
      </w:r>
    </w:p>
    <w:p>
      <w:pPr>
        <w:pStyle w:val="FirstParagraph"/>
      </w:pPr>
      <w:r>
        <w:t xml:space="preserve">The primary function of a</w:t>
      </w:r>
      <w:r>
        <w:t xml:space="preserve"> </w:t>
      </w:r>
      <w:r>
        <w:rPr>
          <w:bCs/>
          <w:b/>
        </w:rPr>
        <w:t xml:space="preserve">Curriculum Developer</w:t>
      </w:r>
      <w:r>
        <w:t xml:space="preserve"> </w:t>
      </w:r>
      <w:r>
        <w:t xml:space="preserve">is to design, implement, and evaluate instructional materials. However, within the specific jurisdiction of</w:t>
      </w:r>
      <w:r>
        <w:t xml:space="preserve"> </w:t>
      </w:r>
      <w:r>
        <w:rPr>
          <w:bCs/>
          <w:b/>
        </w:rPr>
        <w:t xml:space="preserve">United States New York City</w:t>
      </w:r>
      <w:r>
        <w:t xml:space="preserve">, these duties expand significantly:</w:t>
      </w:r>
      <w:r>
        <w:t xml:space="preserve"> </w:t>
      </w:r>
      <w:r>
        <w:t xml:space="preserve">1. **Alignment with State Standards**: Curriculum Developers must ensure that every unit of instruction aligns with the Next Generation Learning Standards (NGLS) mandated by New York State. This requires a deep understanding of vertical articulation—ensuring that what is taught in third grade prepares students for fourth grade, and so on up through high school graduation.</w:t>
      </w:r>
      <w:r>
        <w:t xml:space="preserve"> </w:t>
      </w:r>
      <w:r>
        <w:t xml:space="preserve">2. **Cultural Responsiveness**: Given the demographic diversity of</w:t>
      </w:r>
      <w:r>
        <w:t xml:space="preserve"> </w:t>
      </w:r>
      <w:r>
        <w:rPr>
          <w:bCs/>
          <w:b/>
        </w:rPr>
        <w:t xml:space="preserve">United States New York City</w:t>
      </w:r>
      <w:r>
        <w:t xml:space="preserve">, Curriculum Developers must integrate resources that reflect the identities of Black, Latinx, Asian American, and White students alike. This involves vetting materials for bias and ensuring representation in literature, historical narratives, and scientific case studies.</w:t>
      </w:r>
      <w:r>
        <w:t xml:space="preserve"> </w:t>
      </w:r>
      <w:r>
        <w:t xml:space="preserve">3. **Data-Driven Iteration**: In</w:t>
      </w:r>
      <w:r>
        <w:t xml:space="preserve"> </w:t>
      </w:r>
      <w:r>
        <w:rPr>
          <w:bCs/>
          <w:b/>
        </w:rPr>
        <w:t xml:space="preserve">United States New York City</w:t>
      </w:r>
      <w:r>
        <w:t xml:space="preserve">, data is abundant but often siloed. Curriculum Developers work closely with data analysts to interpret student performance metrics from exams like the NY State ELA and Math tests. They use this data to revise curricula, identifying gaps in understanding and adjusting pacing guides or instructional strategies accordingly.</w:t>
      </w:r>
      <w:r>
        <w:t xml:space="preserve"> </w:t>
      </w:r>
      <w:r>
        <w:t xml:space="preserve">4. **Professional Development Support**: A</w:t>
      </w:r>
      <w:r>
        <w:t xml:space="preserve"> </w:t>
      </w:r>
      <w:r>
        <w:rPr>
          <w:bCs/>
          <w:b/>
        </w:rPr>
        <w:t xml:space="preserve">Curriculum Developer</w:t>
      </w:r>
      <w:r>
        <w:t xml:space="preserve"> </w:t>
      </w:r>
      <w:r>
        <w:t xml:space="preserve">does not merely write documents; they facilitate change. In</w:t>
      </w:r>
      <w:r>
        <w:t xml:space="preserve"> </w:t>
      </w:r>
      <w:r>
        <w:rPr>
          <w:bCs/>
          <w:b/>
        </w:rPr>
        <w:t xml:space="preserve">United States New York City</w:t>
      </w:r>
      <w:r>
        <w:t xml:space="preserve">, developers lead training sessions for teachers across the five boroughs, explaining the rationale behind new units and providing models for effective implementation.</w:t>
      </w:r>
    </w:p>
    <w:bookmarkEnd w:id="22"/>
    <w:bookmarkStart w:id="23" w:name="X320270f076782ef18ac4f358d667eb13edb87c5"/>
    <w:p>
      <w:pPr>
        <w:pStyle w:val="Heading2"/>
      </w:pPr>
      <w:r>
        <w:t xml:space="preserve">IV. Challenges Faced by Curriculum Developers in United States New York City</w:t>
      </w:r>
    </w:p>
    <w:p>
      <w:pPr>
        <w:pStyle w:val="FirstParagraph"/>
      </w:pPr>
      <w:r>
        <w:t xml:space="preserve">The position of a</w:t>
      </w:r>
      <w:r>
        <w:t xml:space="preserve"> </w:t>
      </w:r>
      <w:r>
        <w:rPr>
          <w:bCs/>
          <w:b/>
        </w:rPr>
        <w:t xml:space="preserve">Curriculum Developer</w:t>
      </w:r>
      <w:r>
        <w:t xml:space="preserve"> </w:t>
      </w:r>
      <w:r>
        <w:t xml:space="preserve">in</w:t>
      </w:r>
      <w:r>
        <w:t xml:space="preserve"> </w:t>
      </w:r>
      <w:r>
        <w:rPr>
          <w:bCs/>
          <w:b/>
        </w:rPr>
        <w:t xml:space="preserve">United States New York City</w:t>
      </w:r>
      <w:r>
        <w:t xml:space="preserve"> </w:t>
      </w:r>
      <w:r>
        <w:t xml:space="preserve">is fraught with logistical and political challenges. One major hurdle is the sheer scale of implementation. Rolling out a new literacy curriculum to 1,700 schools requires meticulous coordination, extensive communication channels, and rapid problem-solving capabilities.</w:t>
      </w:r>
      <w:r>
        <w:t xml:space="preserve"> </w:t>
      </w:r>
      <w:r>
        <w:t xml:space="preserve">Furthermore, Curriculum Developers must navigate political scrutiny. In</w:t>
      </w:r>
      <w:r>
        <w:t xml:space="preserve"> </w:t>
      </w:r>
      <w:r>
        <w:rPr>
          <w:bCs/>
          <w:b/>
        </w:rPr>
        <w:t xml:space="preserve">United States New York City</w:t>
      </w:r>
      <w:r>
        <w:t xml:space="preserve">, educational content is frequently subject to public debate regarding censorship and ideological influence. Curriculum Developers must remain neutral advocates for evidence-based pedagogy while defending their choices against community backlash or political pressure. This requires not only pedagogical expertise but also strong diplomatic skills and resilience.</w:t>
      </w:r>
      <w:r>
        <w:t xml:space="preserve"> </w:t>
      </w:r>
      <w:r>
        <w:t xml:space="preserve">Another challenge is the rapid pace of technological change. In</w:t>
      </w:r>
      <w:r>
        <w:t xml:space="preserve"> </w:t>
      </w:r>
      <w:r>
        <w:rPr>
          <w:bCs/>
          <w:b/>
        </w:rPr>
        <w:t xml:space="preserve">United States New York City</w:t>
      </w:r>
      <w:r>
        <w:t xml:space="preserve">, where digital equity is a major concern, Curriculum Developers must design materials that are accessible both online and offline, ensuring that students without reliable home internet access do not fall behind. This necessitates a hybrid approach to curriculum design that balances digital interactivity with print-based resources.</w:t>
      </w:r>
    </w:p>
    <w:bookmarkEnd w:id="23"/>
    <w:bookmarkStart w:id="24" w:name="v.-the-impact-on-student-outcomes"/>
    <w:p>
      <w:pPr>
        <w:pStyle w:val="Heading2"/>
      </w:pPr>
      <w:r>
        <w:t xml:space="preserve">V. The Impact on Student Outcomes</w:t>
      </w:r>
    </w:p>
    <w:p>
      <w:pPr>
        <w:pStyle w:val="FirstParagraph"/>
      </w:pPr>
      <w:r>
        <w:t xml:space="preserve">The ultimate metric of success for any</w:t>
      </w:r>
      <w:r>
        <w:t xml:space="preserve"> </w:t>
      </w:r>
      <w:r>
        <w:rPr>
          <w:bCs/>
          <w:b/>
        </w:rPr>
        <w:t xml:space="preserve">Curriculum Developer</w:t>
      </w:r>
      <w:r>
        <w:t xml:space="preserve"> </w:t>
      </w:r>
      <w:r>
        <w:t xml:space="preserve">is student achievement. In</w:t>
      </w:r>
      <w:r>
        <w:t xml:space="preserve"> </w:t>
      </w:r>
      <w:r>
        <w:rPr>
          <w:bCs/>
          <w:b/>
        </w:rPr>
        <w:t xml:space="preserve">United States New York City</w:t>
      </w:r>
      <w:r>
        <w:t xml:space="preserve">, effective curriculum development has been linked to tangible improvements in reading proficiency and mathematical fluency. By creating coherent, well-sequenced learning progressions, Curriculum Developers help teachers focus on deep understanding rather than superficial coverage of content.</w:t>
      </w:r>
      <w:r>
        <w:t xml:space="preserve"> </w:t>
      </w:r>
      <w:r>
        <w:t xml:space="preserve">Moreover, the work of these developers contributes to closing the achievement gap. When curricula are culturally sustaining and linguistically appropriate for ELLs in</w:t>
      </w:r>
      <w:r>
        <w:t xml:space="preserve"> </w:t>
      </w:r>
      <w:r>
        <w:rPr>
          <w:bCs/>
          <w:b/>
        </w:rPr>
        <w:t xml:space="preserve">United States New York City</w:t>
      </w:r>
      <w:r>
        <w:t xml:space="preserve">, engagement levels rise, and students are more likely to persist in challenging academic tracks. The systematic approach taken by skilled Curriculum Developers ensures that education is not a lottery but a reliable pathway to success for every child, regardless of zip code.</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Curriculum Developer</w:t>
      </w:r>
      <w:r>
        <w:t xml:space="preserve"> </w:t>
      </w:r>
      <w:r>
        <w:t xml:space="preserve">is indispensable to the educational infrastructure of</w:t>
      </w:r>
      <w:r>
        <w:t xml:space="preserve"> </w:t>
      </w:r>
      <w:r>
        <w:rPr>
          <w:bCs/>
          <w:b/>
        </w:rPr>
        <w:t xml:space="preserve">United States New York City</w:t>
      </w:r>
      <w:r>
        <w:t xml:space="preserve">. They are the silent engineers behind the scenes who transform abstract standards into concrete learning opportunities. As</w:t>
      </w:r>
      <w:r>
        <w:t xml:space="preserve"> </w:t>
      </w:r>
      <w:r>
        <w:rPr>
          <w:bCs/>
          <w:b/>
        </w:rPr>
        <w:t xml:space="preserve">United States New York City</w:t>
      </w:r>
      <w:r>
        <w:t xml:space="preserve">'s schools continue to evolve in response to demographic shifts, technological advancements, and policy changes, the need for innovative Curriculum Developers will only grow.</w:t>
      </w:r>
      <w:r>
        <w:t xml:space="preserve"> </w:t>
      </w:r>
      <w:r>
        <w:t xml:space="preserve">Investing in high-quality curriculum development is not merely an administrative task; it is a moral imperative for the equitable treatment of students. By prioritizing the expertise of Curriculum Developers, stakeholders in</w:t>
      </w:r>
      <w:r>
        <w:t xml:space="preserve"> </w:t>
      </w:r>
      <w:r>
        <w:rPr>
          <w:bCs/>
          <w:b/>
        </w:rPr>
        <w:t xml:space="preserve">United States New York City</w:t>
      </w:r>
      <w:r>
        <w:t xml:space="preserve"> </w:t>
      </w:r>
      <w:r>
        <w:t xml:space="preserve">can ensure that its schools remain beacons of excellence, preparing a diverse generation of learners for the complexities of the modern world. The future of education in</w:t>
      </w:r>
      <w:r>
        <w:t xml:space="preserve"> </w:t>
      </w:r>
      <w:r>
        <w:rPr>
          <w:bCs/>
          <w:b/>
        </w:rPr>
        <w:t xml:space="preserve">United States New York City</w:t>
      </w:r>
      <w:r>
        <w:t xml:space="preserve"> </w:t>
      </w:r>
      <w:r>
        <w:t xml:space="preserve">depends on our continued commitment to rigorous, responsive, and relevant curriculum design.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Curriculum Developers in United States New York City</dc:title>
  <dc:creator/>
  <dc:language>en</dc:language>
  <cp:keywords/>
  <dcterms:created xsi:type="dcterms:W3CDTF">2026-07-29T18:25:25Z</dcterms:created>
  <dcterms:modified xsi:type="dcterms:W3CDTF">2026-07-29T18:25:25Z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