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Venezuela</w:t>
      </w:r>
      <w:r>
        <w:t xml:space="preserve"> </w:t>
      </w:r>
      <w:r>
        <w:t xml:space="preserve">Caracas</w:t>
      </w:r>
    </w:p>
    <w:bookmarkStart w:id="31" w:name="Xdd7ea256dec1ac3ed29634c2dec5e74d8775933"/>
    <w:p>
      <w:pPr>
        <w:pStyle w:val="Heading1"/>
      </w:pPr>
      <w:r>
        <w:t xml:space="preserve">The Role and Strategic Imperative of the Curriculum Developer in Venezuela Caracas</w:t>
      </w:r>
    </w:p>
    <w:p>
      <w:pPr>
        <w:pStyle w:val="FirstParagraph"/>
      </w:pPr>
      <w:r>
        <w:t xml:space="preserve">An Analysis of Educational Reform, Contextual Adaptation, and Future Readiness in the Venezuelan Capital Region</w:t>
      </w:r>
    </w:p>
    <w:p>
      <w:pPr>
        <w:pStyle w:val="BodyText"/>
      </w:pPr>
      <w:r>
        <w:rPr>
          <w:bCs/>
          <w:b/>
        </w:rPr>
        <w:t xml:space="preserve">Abstract:</w:t>
      </w:r>
      <w:r>
        <w:br/>
      </w:r>
      <w:r>
        <w:t xml:space="preserve">This research paper examines the critical function of the Curriculum Developer within the specific socio-educational landscape of Venezuela Caracas. As educational systems globally face rapid technological and pedagogical shifts, local institutions in Caracas require specialized professionals who can bridge national mandates with global standards. This document argues that a highly skilled Curriculum Developer is not merely an administrative role but a strategic necessity for restoring academic rigor, integrating digital transformation, and ensuring the relevance of education in Venezuela's capital.</w:t>
      </w:r>
    </w:p>
    <w:bookmarkStart w:id="20" w:name="introduction"/>
    <w:p>
      <w:pPr>
        <w:pStyle w:val="Heading2"/>
      </w:pPr>
      <w:r>
        <w:t xml:space="preserve">1. Introduction</w:t>
      </w:r>
    </w:p>
    <w:p>
      <w:pPr>
        <w:pStyle w:val="FirstParagraph"/>
      </w:pPr>
      <w:r>
        <w:t xml:space="preserve">Educational systems are the bedrock of societal development, yet they remain deeply vulnerable to geopolitical instability, economic fluctuations, and technological disruption. In Venezuela Caracas, the intersection of these factors has created a unique and complex environment for educational institutions. From public universities to private secondary schools in urban centers like Chacao and El Hatillo, as well as marginalized districts such as 23 de Enero or Petare, the demand for coherent educational frameworks is urgent. At the heart of this framework lies a pivotal figure: the</w:t>
      </w:r>
      <w:r>
        <w:t xml:space="preserve"> </w:t>
      </w:r>
      <w:r>
        <w:t xml:space="preserve">Curriculum Developer</w:t>
      </w:r>
      <w:r>
        <w:t xml:space="preserve">.</w:t>
      </w:r>
    </w:p>
    <w:p>
      <w:pPr>
        <w:pStyle w:val="BodyText"/>
      </w:pPr>
      <w:r>
        <w:t xml:space="preserve">The purpose of this research paper is to explore why specialized curriculum design is essential for Venezuela Caracas today. It will analyze how local developers can address infrastructural challenges, integrate technology amidst resource constraints, and align Venezuelan educational outcomes with international competency standards. Understanding this role is crucial for policymakers, school administrators, and academic leaders aiming to stabilize and enhance the quality of education in the capital region.</w:t>
      </w:r>
    </w:p>
    <w:bookmarkEnd w:id="20"/>
    <w:bookmarkStart w:id="21" w:name="Xb0023e1d36f81bf0f2e6b561d7ed0485e1a3e9b"/>
    <w:p>
      <w:pPr>
        <w:pStyle w:val="Heading2"/>
      </w:pPr>
      <w:r>
        <w:t xml:space="preserve">2. The Changing Landscape of Education in Venezuela Caracas</w:t>
      </w:r>
    </w:p>
    <w:p>
      <w:pPr>
        <w:pStyle w:val="FirstParagraph"/>
      </w:pPr>
      <w:r>
        <w:t xml:space="preserve">To understand the necessity of a specialized Curriculum Developer, one must first contextualize the current state of education in Venezuela Caracas. Over the past decade, the city's educational sector has faced significant hurdles, including teacher migration (brain drain), supply chain disruptions for materials and technology, and shifting student demographics due to internal displacement.</w:t>
      </w:r>
    </w:p>
    <w:p>
      <w:pPr>
        <w:pStyle w:val="BodyText"/>
      </w:pPr>
      <w:r>
        <w:t xml:space="preserve">In this volatile environment static curricula fail. The traditional model of top-down instruction often lacks flexibility. However, institutions in Caracas are increasingly recognizing the need for agility. Whether it is a private university in Baruta adapting to hybrid learning models or a public school seeking community-based learning projects, there is a pressing need for educational content that reflects local realities while meeting global expectations. This creates an opening for the professional role of curriculum development to reshape pedagogical approaches.</w:t>
      </w:r>
    </w:p>
    <w:bookmarkEnd w:id="21"/>
    <w:bookmarkStart w:id="24" w:name="X74c341105359f770f2f39232409fb87cad33638"/>
    <w:p>
      <w:pPr>
        <w:pStyle w:val="Heading2"/>
      </w:pPr>
      <w:r>
        <w:t xml:space="preserve">3. Defining the Role: Beyond Content Selection</w:t>
      </w:r>
    </w:p>
    <w:p>
      <w:pPr>
        <w:pStyle w:val="FirstParagraph"/>
      </w:pPr>
      <w:r>
        <w:t xml:space="preserve">A Curriculum Developer in Venezuela Caracas performs functions that extend far beyond selecting textbooks or scheduling classes. This academic and technical role requires a deep synthesis of pedagogical theory, cultural context, and strategic foresight.</w:t>
      </w:r>
    </w:p>
    <w:bookmarkStart w:id="22" w:name="X0fa1d8f68d447923e0055c4c368bd3d99cd2a5f"/>
    <w:p>
      <w:pPr>
        <w:pStyle w:val="Heading3"/>
      </w:pPr>
      <w:r>
        <w:t xml:space="preserve">3.1 Contextual Relevance and Cultural Competence</w:t>
      </w:r>
    </w:p>
    <w:p>
      <w:pPr>
        <w:pStyle w:val="FirstParagraph"/>
      </w:pPr>
      <w:r>
        <w:t xml:space="preserve">The most critical task for a curriculum developer operating in Venezuela Caracas is ensuring contextual relevance. Educational materials must resonate with students whose lived experiences include economic hardship, migration, or community resilience. A generic international curriculum will fail to engage these learners effectively. Instead, the developer must curate content that validates local history and culture while introducing global perspectives.</w:t>
      </w:r>
    </w:p>
    <w:bookmarkEnd w:id="22"/>
    <w:bookmarkStart w:id="23" w:name="X5fba688d2c23cebad0f8099076f4c12464eabb4"/>
    <w:p>
      <w:pPr>
        <w:pStyle w:val="Heading3"/>
      </w:pPr>
      <w:r>
        <w:t xml:space="preserve">3.2 Technological Integration in Resource-Constrained Settings</w:t>
      </w:r>
    </w:p>
    <w:p>
      <w:pPr>
        <w:pStyle w:val="FirstParagraph"/>
      </w:pPr>
      <w:r>
        <w:t xml:space="preserve">Digital transformation in Caracas faces unique barriers, including intermittent electricity and limited internet access across various districts. A highly skilled developer must design "low-tech" high-impact curricula or modular digital content that can function offline. This involves creating flexible learning pathways that allow students to transition between physical classrooms and remote learning environments seamlessly—a vital skill set for the modern academic professional in Venezuela Caracas.</w:t>
      </w:r>
    </w:p>
    <w:bookmarkEnd w:id="23"/>
    <w:bookmarkEnd w:id="24"/>
    <w:bookmarkStart w:id="27" w:name="X9c8dad0edd647022461819b25bdd371550050ad"/>
    <w:p>
      <w:pPr>
        <w:pStyle w:val="Heading2"/>
      </w:pPr>
      <w:r>
        <w:t xml:space="preserve">4. Strategic Benefits of Specialized Curriculum Development</w:t>
      </w:r>
    </w:p>
    <w:p>
      <w:pPr>
        <w:pStyle w:val="FirstParagraph"/>
      </w:pPr>
      <w:r>
        <w:t xml:space="preserve">The implementation of a robust curriculum development strategy yields tangible benefits for educational institutions in Caracas, ranging from improved student retention to enhanced institutional reputation.</w:t>
      </w:r>
    </w:p>
    <w:bookmarkStart w:id="25" w:name="standardization-and-quality-assurance"/>
    <w:p>
      <w:pPr>
        <w:pStyle w:val="Heading3"/>
      </w:pPr>
      <w:r>
        <w:t xml:space="preserve">4.1 Standardization and Quality Assurance</w:t>
      </w:r>
    </w:p>
    <w:p>
      <w:pPr>
        <w:pStyle w:val="FirstParagraph"/>
      </w:pPr>
      <w:r>
        <w:t xml:space="preserve">Institutions across Venezuela Caracas often operate autonomously, leading to disparities in educational quality. A centralized or semi-centralized Curriculum Developer can establish learning outcomes that ensure a baseline of excellence regardless of the specific school location within the capital region. This standardization is crucial for accreditation purposes and for preparing students who wish to study abroad.</w:t>
      </w:r>
    </w:p>
    <w:bookmarkEnd w:id="25"/>
    <w:bookmarkStart w:id="26" w:name="workforce-alignment-and-employability"/>
    <w:p>
      <w:pPr>
        <w:pStyle w:val="Heading3"/>
      </w:pPr>
      <w:r>
        <w:t xml:space="preserve">4.2 Workforce Alignment and Employability</w:t>
      </w:r>
    </w:p>
    <w:p>
      <w:pPr>
        <w:pStyle w:val="FirstParagraph"/>
      </w:pPr>
      <w:r>
        <w:t xml:space="preserve">Venezuela Caracas is attempting to rebuild its economic infrastructure. There is a growing demand for skilled professionals in technology, healthcare, engineering, and sustainable agriculture. Curriculum Developers play a vital role in identifying these emerging market needs and designing learning modules that equip students with employable skills. By aligning academic curricula with the practical demands of the Venezuelan labor market (and global markets willing to hire remotely), developers directly impact student career trajectories.</w:t>
      </w:r>
    </w:p>
    <w:bookmarkEnd w:id="26"/>
    <w:bookmarkEnd w:id="27"/>
    <w:bookmarkStart w:id="28" w:name="Xdc7ad028bb3da731d8be8aaaf2cc2207507c852"/>
    <w:p>
      <w:pPr>
        <w:pStyle w:val="Heading2"/>
      </w:pPr>
      <w:r>
        <w:t xml:space="preserve">5. Challenges Facing Curriculum Development in Caracas</w:t>
      </w:r>
    </w:p>
    <w:p>
      <w:pPr>
        <w:pStyle w:val="FirstParagraph"/>
      </w:pPr>
      <w:r>
        <w:t xml:space="preserve">The path forward is not without obstacles. The primary challenges for any Curriculum Developer in Venezuela Caracas include:</w:t>
      </w:r>
    </w:p>
    <w:p>
      <w:pPr>
        <w:numPr>
          <w:ilvl w:val="0"/>
          <w:numId w:val="1001"/>
        </w:numPr>
        <w:pStyle w:val="Compact"/>
      </w:pPr>
      <w:r>
        <w:rPr>
          <w:bCs/>
          <w:b/>
        </w:rPr>
        <w:t xml:space="preserve">Bureaucratic Constraints:</w:t>
      </w:r>
      <w:r>
        <w:t xml:space="preserve"> </w:t>
      </w:r>
      <w:r>
        <w:t xml:space="preserve">Navigating national Ministry of Education regulations while attempting innovation requires significant diplomatic and administrative skill.</w:t>
      </w:r>
    </w:p>
    <w:p>
      <w:pPr>
        <w:numPr>
          <w:ilvl w:val="0"/>
          <w:numId w:val="1001"/>
        </w:numPr>
        <w:pStyle w:val="Compact"/>
      </w:pPr>
      <w:r>
        <w:rPr>
          <w:bCs/>
          <w:b/>
        </w:rPr>
        <w:t xml:space="preserve">Talent Shortages:</w:t>
      </w:r>
      <w:r>
        <w:t xml:space="preserve"> </w:t>
      </w:r>
      <w:r>
        <w:t xml:space="preserve">The exodus of experienced educators means that curriculum developers must often create resources that support novice teachers, simplifying complex pedagogical concepts.</w:t>
      </w:r>
    </w:p>
    <w:p>
      <w:pPr>
        <w:numPr>
          <w:ilvl w:val="0"/>
          <w:numId w:val="1001"/>
        </w:numPr>
        <w:pStyle w:val="Compact"/>
      </w:pPr>
      <w:r>
        <w:rPr>
          <w:bCs/>
          <w:b/>
        </w:rPr>
        <w:t xml:space="preserve">Funding Limitations:</w:t>
      </w:r>
      <w:r>
        <w:t xml:space="preserve"> </w:t>
      </w:r>
      <w:r>
        <w:t xml:space="preserve">Developing high-quality digital resources requires investment. Developers must be adept at finding low-cost or open-source alternatives without sacrificing quality.</w:t>
      </w:r>
    </w:p>
    <w:p>
      <w:pPr>
        <w:pStyle w:val="FirstParagraph"/>
      </w:pPr>
      <w:r>
        <w:t xml:space="preserve">To overcome these hurdles, collaboration is key. Curriculum developers in Caracas must foster networks with international institutions to share best practices and access funding opportunities for educational reform.</w:t>
      </w:r>
    </w:p>
    <w:bookmarkEnd w:id="28"/>
    <w:bookmarkStart w:id="29" w:name="Xec5c1c7fa708adbb6fbc4256d58e3a45365c502"/>
    <w:p>
      <w:pPr>
        <w:pStyle w:val="Heading2"/>
      </w:pPr>
      <w:r>
        <w:t xml:space="preserve">6. Recommendations for Future Implementation</w:t>
      </w:r>
    </w:p>
    <w:p>
      <w:pPr>
        <w:pStyle w:val="FirstParagraph"/>
      </w:pPr>
      <w:r>
        <w:t xml:space="preserve">In conclusion, the role of the Curriculum Developer is a strategic lever for change in Venezuela Caracas. The following recommendations are proposed for academic leaders:</w:t>
      </w:r>
    </w:p>
    <w:p>
      <w:pPr>
        <w:numPr>
          <w:ilvl w:val="0"/>
          <w:numId w:val="1002"/>
        </w:numPr>
        <w:pStyle w:val="Compact"/>
      </w:pPr>
      <w:r>
        <w:rPr>
          <w:bCs/>
          <w:b/>
        </w:rPr>
        <w:t xml:space="preserve">Hire Specialized Talent:</w:t>
      </w:r>
      <w:r>
        <w:t xml:space="preserve"> </w:t>
      </w:r>
      <w:r>
        <w:t xml:space="preserve">Institutions should prioritize hiring curriculum developers with training in instructional design and local cultural competency.</w:t>
      </w:r>
    </w:p>
    <w:p>
      <w:pPr>
        <w:numPr>
          <w:ilvl w:val="0"/>
          <w:numId w:val="1002"/>
        </w:numPr>
        <w:pStyle w:val="Compact"/>
      </w:pPr>
      <w:r>
        <w:rPr>
          <w:bCs/>
          <w:b/>
        </w:rPr>
        <w:t xml:space="preserve">Invest in Modular Design:</w:t>
      </w:r>
      <w:r>
        <w:t xml:space="preserve"> </w:t>
      </w:r>
      <w:r>
        <w:t xml:space="preserve">Create curricula that are easily updatable to adapt to rapid socio-economic changes.</w:t>
      </w:r>
    </w:p>
    <w:p>
      <w:pPr>
        <w:numPr>
          <w:ilvl w:val="0"/>
          <w:numId w:val="1002"/>
        </w:numPr>
        <w:pStyle w:val="Compact"/>
      </w:pPr>
      <w:r>
        <w:t xml:space="preserve">Prioritize Teacher Training:The curriculum developer must also act as a mentor, providing continuous professional development for teachers on how to utilize new frameworks effectively.</w:t>
      </w:r>
    </w:p>
    <w:bookmarkEnd w:id="29"/>
    <w:bookmarkStart w:id="30" w:name="conclusion"/>
    <w:p>
      <w:pPr>
        <w:pStyle w:val="Heading2"/>
      </w:pPr>
      <w:r>
        <w:t xml:space="preserve">7. Conclusion</w:t>
      </w:r>
    </w:p>
    <w:p>
      <w:pPr>
        <w:pStyle w:val="FirstParagraph"/>
      </w:pPr>
      <w:r>
        <w:t xml:space="preserve">The stability and future prosperity of Venezuela Caracas are inextricably linked to the quality of its educational institutions. Amidst challenges, the role of the Curriculum Developer emerges as a beacon of hope and structural integrity. By crafting curricula that are resilient, relevant, and rigorous, these professionals ensure that students in Caracas are not only surviving their current circumstances but thriving in preparation for an uncertain future.</w:t>
      </w:r>
    </w:p>
    <w:p>
      <w:pPr>
        <w:pStyle w:val="BodyText"/>
      </w:pPr>
      <w:r>
        <w:t xml:space="preserve">Ultimately, investing in specialized educational design is an investment in the human capital of Venezuela. The Curriculum Developer serves as the architect of this human capital—building structures of knowledge that can withstand pressure and reach new heights. For any entity committed to academic excellence and societal improvement in Venezuela Caracas, engaging with robust curriculum development frameworks is not optional; it is imperative.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Strategic Imperative of the Curriculum Developer in Venezuela Caracas</dc:title>
  <dc:creator/>
  <dc:language>en</dc:language>
  <cp:keywords/>
  <dcterms:created xsi:type="dcterms:W3CDTF">2026-07-29T10:35:32Z</dcterms:created>
  <dcterms:modified xsi:type="dcterms:W3CDTF">2026-07-29T10:35:32Z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