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52b736d241508803076fee2668ff6bf1906c2f"/>
    <w:p>
      <w:pPr>
        <w:pStyle w:val="Heading1"/>
      </w:pPr>
      <w:r>
        <w:t xml:space="preserve">Bridging Tradition and Innovation: The Strategic Role of the Curriculum Developer in Vietnam Ho Chi Minh City</w:t>
      </w:r>
    </w:p>
    <w:p>
      <w:pPr>
        <w:pStyle w:val="FirstParagraph"/>
      </w:pPr>
      <w:r>
        <w:rPr>
          <w:bCs/>
          <w:b/>
        </w:rPr>
        <w:t xml:space="preserve">Abstract:</w:t>
      </w:r>
    </w:p>
    <w:p>
      <w:pPr>
        <w:pStyle w:val="BodyText"/>
      </w:pPr>
      <w:r>
        <w:t xml:space="preserve">This paper examines the evolving landscape of educational pedagogy in Vietnam Ho Chi Minh City, with a specific focus on the critical responsibilities and challenges faced by a Curriculum Developer. As an economic hub and cultural melting pot, Vietnam Ho Chi Minh City presents unique opportunities for educational advancement. This document explores how modern curriculum development must harmonize national standards with global competencies to meet the demands of a rapidly digitizing economy.</w:t>
      </w:r>
    </w:p>
    <w:bookmarkStart w:id="20" w:name="introduction"/>
    <w:p>
      <w:pPr>
        <w:pStyle w:val="Heading2"/>
      </w:pPr>
      <w:r>
        <w:t xml:space="preserve">1. Introduction</w:t>
      </w:r>
    </w:p>
    <w:p>
      <w:pPr>
        <w:pStyle w:val="FirstParagraph"/>
      </w:pPr>
      <w:r>
        <w:t xml:space="preserve">The educational sector in Southeast Asia is undergoing a profound transformation, driven by technological advancements and shifting economic paradigms. Nowhere is this more evident than in Vietnam Ho Chi Minh City, the economic engine of the nation. In this dynamic environment, the role of a Curriculum Developer has transcended traditional content organization to become a strategic imperative for educational institutions. A Curriculum Developer is no longer merely an author of textbooks or a lister of learning objectives; they are architects of cognitive frameworks that prepare students for a complex global future.</w:t>
      </w:r>
    </w:p>
    <w:p>
      <w:pPr>
        <w:pStyle w:val="BodyText"/>
      </w:pPr>
      <w:r>
        <w:t xml:space="preserve">In Vietnam Ho Chi Minh City, where the juxtaposition of historical heritage and futuristic skyscrapers is daily reality, schools must produce graduates who are equally grounded in local culture and fluent in international languages and digital literacies. This paper argues that the effectiveness of any educational institution in this region relies heavily on the ability of its Curriculum Developer to navigate these dualities, ensuring that learning outcomes are both locally relevant and globally competitive.</w:t>
      </w:r>
    </w:p>
    <w:bookmarkEnd w:id="20"/>
    <w:bookmarkStart w:id="21" w:name="X70215f446f89d1f6f7f181077b26083a2f5f903"/>
    <w:p>
      <w:pPr>
        <w:pStyle w:val="Heading2"/>
      </w:pPr>
      <w:r>
        <w:t xml:space="preserve">2. The Context: Vietnam Ho Chi Minh City as an Educational Hub</w:t>
      </w:r>
    </w:p>
    <w:p>
      <w:pPr>
        <w:pStyle w:val="FirstParagraph"/>
      </w:pPr>
      <w:r>
        <w:t xml:space="preserve">To understand the specific requirements of a Curriculum Developer in this region, one must first analyze the unique socio-economic context of Vietnam Ho Chi Minh City. As one of the fastest-growing urban centers in Asia, the city attracts multinational corporations and expatriates while maintaining a strong local entrepreneurial spirit. Consequently, there is immense pressure on schools to provide an education that is market-responsive.</w:t>
      </w:r>
    </w:p>
    <w:p>
      <w:pPr>
        <w:pStyle w:val="BodyText"/>
      </w:pPr>
      <w:r>
        <w:t xml:space="preserve">The student population in Vietnam Ho Chi Minh City is diverse, ranging from students attending prestigious international bilingual schools to those in public state-run institutions. For the Curriculum Developer working within this ecosystem, the challenge lies in designing scalable and adaptable frameworks. The curriculum must accommodate varying levels of English proficiency while integrating STEM (Science, Technology, Engineering, and Mathematics) education at a pace that matches global standards. Furthermore, the curriculum must address the specific needs of a city that is heavily invested in smart-city initiatives and digital infrastructure.</w:t>
      </w:r>
    </w:p>
    <w:bookmarkEnd w:id="21"/>
    <w:bookmarkStart w:id="25" w:name="X6e86cd0bacb2074b34c0a74d4d8883c213f51e0"/>
    <w:p>
      <w:pPr>
        <w:pStyle w:val="Heading2"/>
      </w:pPr>
      <w:r>
        <w:t xml:space="preserve">3. Core Responsibilities of the Curriculum Developer</w:t>
      </w:r>
    </w:p>
    <w:p>
      <w:pPr>
        <w:pStyle w:val="FirstParagraph"/>
      </w:pPr>
      <w:r>
        <w:t xml:space="preserve">The role of a Curriculum Developer involves several critical functions, each tailored to the local context:</w:t>
      </w:r>
    </w:p>
    <w:bookmarkStart w:id="22" w:name="Xe2addd89ed0268d2eeadc64728812a54f04cdc5"/>
    <w:p>
      <w:pPr>
        <w:pStyle w:val="Heading3"/>
      </w:pPr>
      <w:r>
        <w:t xml:space="preserve">3.1 Alignment with National Standards and International Frameworks</w:t>
      </w:r>
    </w:p>
    <w:p>
      <w:pPr>
        <w:pStyle w:val="FirstParagraph"/>
      </w:pPr>
      <w:r>
        <w:t xml:space="preserve">In Vietnam Ho Chi Minh City, educational institutions often operate under the dual pressure of complying with the Ministry of Education and Training (MOET) guidelines while aspiring to meet international accreditation standards such as IB (International Baccalaureate) or Cambridge assessments. The Curriculum Developer must possess a deep understanding of both systems. They are responsible for mapping learning objectives that satisfy national citizenship requirements while simultaneously fostering critical thinking, creativity, and global awareness.</w:t>
      </w:r>
    </w:p>
    <w:bookmarkEnd w:id="22"/>
    <w:bookmarkStart w:id="23" w:name="Xb1ae1b67f64785c9d4a09aa572ece3a96dd2097"/>
    <w:p>
      <w:pPr>
        <w:pStyle w:val="Heading3"/>
      </w:pPr>
      <w:r>
        <w:t xml:space="preserve">3.2 Integration of Technology and Digital Literacy</w:t>
      </w:r>
    </w:p>
    <w:p>
      <w:pPr>
        <w:pStyle w:val="FirstParagraph"/>
      </w:pPr>
      <w:r>
        <w:t xml:space="preserve">Vietnam Ho Chi Minh City has seen a rapid adoption of digital tools in the classroom post-pandemic. A Curriculum Developer must now integrate technology not as an add-on, but as a foundational element of the learning process. This involves selecting appropriate Learning Management Systems (LMS), designing interactive modules, and ensuring that digital resources are culturally relevant for Vietnamese students. The developer must ensure that technology serves pedagogy, rather than dictating it.</w:t>
      </w:r>
    </w:p>
    <w:bookmarkEnd w:id="23"/>
    <w:bookmarkStart w:id="24" w:name="cultural-sensitivity-and-localization"/>
    <w:p>
      <w:pPr>
        <w:pStyle w:val="Heading3"/>
      </w:pPr>
      <w:r>
        <w:t xml:space="preserve">3.3 Cultural Sensitivity and Localization</w:t>
      </w:r>
    </w:p>
    <w:p>
      <w:pPr>
        <w:pStyle w:val="FirstParagraph"/>
      </w:pPr>
      <w:r>
        <w:t xml:space="preserve">A common pitfall in educational development is the direct importation of Western curricula without adaptation. In Vietnam Ho Chi Minh City, a successful Curriculum Developer must localize content to resonate with local values, history, and social structures. This includes incorporating Vietnamese literature into language arts curricula and integrating local case studies into business or economics classes. By doing so, the curriculum fosters a sense of identity and belonging while still promoting global perspectives.</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The path to effective curriculum implementation in Vietnam Ho Chi Minh City is fraught with challenges. One significant hurdle is teacher capacity building. A well-designed curriculum is only as good as its delivery. Therefore, the Curriculum Developer must also act as a trainer, providing professional development workshops to help teachers adapt their methodologies to new frameworks.</w:t>
      </w:r>
    </w:p>
    <w:p>
      <w:pPr>
        <w:pStyle w:val="BodyText"/>
      </w:pPr>
      <w:r>
        <w:t xml:space="preserve">Another challenge is the pace of change in the job market. The skills required by employers in Vietnam Ho Chi Minh City’s tech and manufacturing sectors change rapidly. A Curriculum Developer must engage in continuous environmental scanning to anticipate future skill gaps, ensuring that the curriculum remains relevant three to five years into the future, not just for the current academic year.</w:t>
      </w:r>
    </w:p>
    <w:bookmarkEnd w:id="26"/>
    <w:bookmarkStart w:id="27" w:name="strategic-recommendations"/>
    <w:p>
      <w:pPr>
        <w:pStyle w:val="Heading2"/>
      </w:pPr>
      <w:r>
        <w:t xml:space="preserve">5. Strategic Recommendations</w:t>
      </w:r>
    </w:p>
    <w:p>
      <w:pPr>
        <w:pStyle w:val="FirstParagraph"/>
      </w:pPr>
      <w:r>
        <w:t xml:space="preserve">To enhance the efficacy of curriculum development in Vietnam Ho Chi Minh City, several strategies are recommended:</w:t>
      </w:r>
    </w:p>
    <w:p>
      <w:pPr>
        <w:numPr>
          <w:ilvl w:val="0"/>
          <w:numId w:val="1001"/>
        </w:numPr>
        <w:pStyle w:val="Compact"/>
      </w:pPr>
      <w:r>
        <w:rPr>
          <w:bCs/>
          <w:b/>
        </w:rPr>
        <w:t xml:space="preserve">Pan-Regional Collaboration:</w:t>
      </w:r>
      <w:r>
        <w:t xml:space="preserve"> </w:t>
      </w:r>
      <w:r>
        <w:t xml:space="preserve">Curriculum Developers should collaborate with peers across Southeast Asia to share best practices and resources, reducing redundancy and increasing innovation.</w:t>
      </w:r>
    </w:p>
    <w:p>
      <w:pPr>
        <w:numPr>
          <w:ilvl w:val="0"/>
          <w:numId w:val="1001"/>
        </w:numPr>
        <w:pStyle w:val="Compact"/>
      </w:pPr>
      <w:r>
        <w:rPr>
          <w:bCs/>
          <w:b/>
        </w:rPr>
        <w:t xml:space="preserve">Data-Driven Decision Making:</w:t>
      </w:r>
      <w:r>
        <w:t xml:space="preserve"> </w:t>
      </w:r>
      <w:r>
        <w:t xml:space="preserve">Utilizing analytics from student performance data to iteratively improve curriculum components is essential. This allows for real-time adjustments rather than waiting for multi-year review cycles.</w:t>
      </w:r>
    </w:p>
    <w:p>
      <w:pPr>
        <w:numPr>
          <w:ilvl w:val="0"/>
          <w:numId w:val="1001"/>
        </w:numPr>
        <w:pStyle w:val="Compact"/>
      </w:pPr>
      <w:r>
        <w:rPr>
          <w:bCs/>
          <w:b/>
        </w:rPr>
        <w:t xml:space="preserve">Stakeholder Engagement:</w:t>
      </w:r>
      <w:r>
        <w:t xml:space="preserve"> </w:t>
      </w:r>
      <w:r>
        <w:t xml:space="preserve">Regular consultation with parents, industry leaders, and alumni in Vietnam Ho Chi Minh City ensures that the curriculum remains aligned with community expectations and labor market realities.</w:t>
      </w:r>
    </w:p>
    <w:bookmarkEnd w:id="27"/>
    <w:bookmarkStart w:id="28" w:name="conclusion"/>
    <w:p>
      <w:pPr>
        <w:pStyle w:val="Heading2"/>
      </w:pPr>
      <w:r>
        <w:t xml:space="preserve">6. Conclusion</w:t>
      </w:r>
    </w:p>
    <w:p>
      <w:pPr>
        <w:pStyle w:val="FirstParagraph"/>
      </w:pPr>
      <w:r>
        <w:t xml:space="preserve">The role of the Curriculum Developer is pivotal in shaping the educational trajectory of students in Vietnam Ho Chi Minh City. As this city continues to solidify its position as a regional powerhouse, its educational institutions must evolve to meet high international standards while preserving local cultural integrity. The Curriculum Developer serves as the bridge between these aspirations, crafting learning experiences that are rigorous, relevant, and inspiring.</w:t>
      </w:r>
    </w:p>
    <w:p>
      <w:pPr>
        <w:pStyle w:val="BodyText"/>
      </w:pPr>
      <w:r>
        <w:t xml:space="preserve">Ultimately, the success of any educational initiative in Vietnam Ho Chi Minh City depends on a holistic approach where content mastery is balanced with character development and digital fluency. By embracing this complex role, Curriculum Developers ensure that the next generation of Vietnamese leaders is not only academically proficient but also culturally grounded and globally minded.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Vietnam Ho Chi Minh City</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