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Canada</w:t>
      </w:r>
      <w:r>
        <w:t xml:space="preserve"> </w:t>
      </w:r>
      <w:r>
        <w:t xml:space="preserve">Montreal:</w:t>
      </w:r>
      <w:r>
        <w:t xml:space="preserve"> </w:t>
      </w:r>
      <w:r>
        <w:t xml:space="preserve">Operational,</w:t>
      </w:r>
      <w:r>
        <w:t xml:space="preserve"> </w:t>
      </w:r>
      <w:r>
        <w:t xml:space="preserve">Economic,</w:t>
      </w:r>
      <w:r>
        <w:t xml:space="preserve"> </w:t>
      </w:r>
      <w:r>
        <w:t xml:space="preserve">and</w:t>
      </w:r>
      <w:r>
        <w:t xml:space="preserve"> </w:t>
      </w:r>
      <w:r>
        <w:t xml:space="preserve">Security</w:t>
      </w:r>
      <w:r>
        <w:t xml:space="preserve"> </w:t>
      </w:r>
      <w:r>
        <w:t xml:space="preserve">Imperatives</w:t>
      </w:r>
    </w:p>
    <w:bookmarkStart w:id="29" w:name="Xc793b559e11f276566208677843d32e70f39b58"/>
    <w:p>
      <w:pPr>
        <w:pStyle w:val="Heading1"/>
      </w:pPr>
      <w:r>
        <w:t xml:space="preserve">The Evolving Role of the Customs Officer in Canada Montreal:</w:t>
      </w:r>
      <w:r>
        <w:br/>
      </w:r>
      <w:r>
        <w:t xml:space="preserve">Operational, Economic, and Security Imperatives</w:t>
      </w:r>
    </w:p>
    <w:p>
      <w:pPr>
        <w:pStyle w:val="FirstParagraph"/>
      </w:pPr>
      <w:r>
        <w:rPr>
          <w:bCs/>
          <w:b/>
        </w:rPr>
        <w:t xml:space="preserve">Abstract</w:t>
      </w:r>
    </w:p>
    <w:p>
      <w:pPr>
        <w:pStyle w:val="BodyText"/>
      </w:pPr>
      <w:r>
        <w:t xml:space="preserve">This research paper examines the multifaceted role of the Customs Officer within the specific geopolitical and economic context of Canada Montreal. As a primary gateway to North American trade and international travel, Montreal serves as a critical node in global supply chains. This document analyzes how Customs Officers in this region balance the competing demands of facilitating legitimate commerce, ensuring national security, and protecting public health. It argues that the modern Customs Officer is not merely an enforcer of tariffs but a sophisticated analyst integrating intelligence-led enforcement with customer service excellence.</w:t>
      </w:r>
    </w:p>
    <w:bookmarkStart w:id="20" w:name="introduction"/>
    <w:p>
      <w:pPr>
        <w:pStyle w:val="Heading2"/>
      </w:pPr>
      <w:r>
        <w:t xml:space="preserve">Introduction</w:t>
      </w:r>
    </w:p>
    <w:p>
      <w:pPr>
        <w:pStyle w:val="FirstParagraph"/>
      </w:pPr>
      <w:r>
        <w:t xml:space="preserve">Montreal has long served as the commercial heart of Quebec and one of the most significant ports of entry in Canada. With a strategic location on the Saint Lawrence River, bustling international airport connectivity, and proximity to major American markets,</w:t>
      </w:r>
      <w:r>
        <w:t xml:space="preserve"> </w:t>
      </w:r>
      <w:r>
        <w:rPr>
          <w:bCs/>
          <w:b/>
        </w:rPr>
        <w:t xml:space="preserve">Canada Montreal</w:t>
      </w:r>
      <w:r>
        <w:t xml:space="preserve"> </w:t>
      </w:r>
      <w:r>
        <w:t xml:space="preserve">represents a unique confluence of logistical activity. At the forefront of this activity are the Customs Officers employed by the Canada Border Services Agency (CBSA). These professionals serve as the first line of defense for national security while simultaneously acting as facilitators of trade and tourism. Understanding their role requires an analysis that goes beyond basic border enforcement, delving into complex regulatory frameworks, technological integration, and socio-economic impacts.</w:t>
      </w:r>
    </w:p>
    <w:bookmarkEnd w:id="20"/>
    <w:bookmarkStart w:id="21" w:name="X4d7994ad89e8e33df0789c13cc21c7de19ae0fa"/>
    <w:p>
      <w:pPr>
        <w:pStyle w:val="Heading2"/>
      </w:pPr>
      <w:r>
        <w:t xml:space="preserve">The Strategic Importance of Canada Montreal</w:t>
      </w:r>
    </w:p>
    <w:p>
      <w:pPr>
        <w:pStyle w:val="FirstParagraph"/>
      </w:pPr>
      <w:r>
        <w:t xml:space="preserve">To understand the specific duties of a</w:t>
      </w:r>
      <w:r>
        <w:t xml:space="preserve"> </w:t>
      </w:r>
      <w:r>
        <w:rPr>
          <w:bCs/>
          <w:b/>
        </w:rPr>
        <w:t xml:space="preserve">Customs Officer</w:t>
      </w:r>
      <w:r>
        <w:t xml:space="preserve">, one must first appreciate the infrastructure they manage. The Port of Montreal is consistently ranked among the busiest container ports in North America, handling millions of tonnes of cargo annually. Furthermore, Pierre Elliott Trudeau International Airport (YUL) serves as a major hub for passenger traffic and high-value air freight. In this context, the</w:t>
      </w:r>
      <w:r>
        <w:t xml:space="preserve"> </w:t>
      </w:r>
      <w:r>
        <w:rPr>
          <w:bCs/>
          <w:b/>
        </w:rPr>
        <w:t xml:space="preserve">Canada Montreal</w:t>
      </w:r>
      <w:r>
        <w:t xml:space="preserve"> </w:t>
      </w:r>
      <w:r>
        <w:t xml:space="preserve">region is not just a point of entry; it is a critical artery for the Canadian economy. The volume of goods passing through these checkpoints necessitates a highly efficient customs operation. Delays at these ports can have cascading effects on manufacturing sectors in Ontario and Quebec, as well as retail sectors across North America. Consequently, the efficiency of Customs Officers directly influences national economic stability.</w:t>
      </w:r>
    </w:p>
    <w:bookmarkEnd w:id="21"/>
    <w:bookmarkStart w:id="24" w:name="X63764f72c8443e4779f8d97055cc8d2ae6d265c"/>
    <w:p>
      <w:pPr>
        <w:pStyle w:val="Heading2"/>
      </w:pPr>
      <w:r>
        <w:t xml:space="preserve">Dual Mandate: Facilitation vs. Enforcement</w:t>
      </w:r>
    </w:p>
    <w:p>
      <w:pPr>
        <w:pStyle w:val="FirstParagraph"/>
      </w:pPr>
      <w:r>
        <w:t xml:space="preserve">The core mandate of the</w:t>
      </w:r>
      <w:r>
        <w:t xml:space="preserve"> </w:t>
      </w:r>
      <w:r>
        <w:rPr>
          <w:bCs/>
          <w:b/>
        </w:rPr>
        <w:t xml:space="preserve">Customs Officer</w:t>
      </w:r>
      <w:r>
        <w:t xml:space="preserve"> </w:t>
      </w:r>
      <w:r>
        <w:t xml:space="preserve">is defined by a dual responsibility: facilitation and enforcement. In</w:t>
      </w:r>
      <w:r>
        <w:t xml:space="preserve"> </w:t>
      </w:r>
      <w:r>
        <w:rPr>
          <w:bCs/>
          <w:b/>
        </w:rPr>
        <w:t xml:space="preserve">Canada Montreal</w:t>
      </w:r>
      <w:r>
        <w:t xml:space="preserve">, where trade volumes are exceptionally high, this balance is particularly challenging.</w:t>
      </w:r>
    </w:p>
    <w:bookmarkStart w:id="22" w:name="economic-facilitation"/>
    <w:p>
      <w:pPr>
        <w:pStyle w:val="Heading3"/>
      </w:pPr>
      <w:r>
        <w:t xml:space="preserve">Economic Facilitation</w:t>
      </w:r>
    </w:p>
    <w:p>
      <w:pPr>
        <w:pStyle w:val="FirstParagraph"/>
      </w:pPr>
      <w:r>
        <w:t xml:space="preserve">In an era of just-in-time manufacturing and global supply chain integration, speed is paramount. Customs Officers are trained to utilize risk assessment technologies to expedite the movement of low-risk goods. Through programs such as the Trusted Trader Program (e.g., Free and Secure Trade - FAST), officers work closely with pre-cleared commercial clients to ensure seamless border crossings. For a</w:t>
      </w:r>
      <w:r>
        <w:t xml:space="preserve"> </w:t>
      </w:r>
      <w:r>
        <w:rPr>
          <w:bCs/>
          <w:b/>
        </w:rPr>
        <w:t xml:space="preserve">Customs Officer</w:t>
      </w:r>
      <w:r>
        <w:t xml:space="preserve"> </w:t>
      </w:r>
      <w:r>
        <w:t xml:space="preserve">in Montreal, this involves verifying documentation, assessing duty classifications under the Customs Tariff, and ensuring compliance with value-for-duty regulations. By doing so efficiently, they support the competitiveness of Canadian businesses in the global market.</w:t>
      </w:r>
    </w:p>
    <w:bookmarkEnd w:id="22"/>
    <w:bookmarkStart w:id="23" w:name="national-security-and-protection"/>
    <w:p>
      <w:pPr>
        <w:pStyle w:val="Heading3"/>
      </w:pPr>
      <w:r>
        <w:t xml:space="preserve">National Security and Protection</w:t>
      </w:r>
    </w:p>
    <w:p>
      <w:pPr>
        <w:pStyle w:val="FirstParagraph"/>
      </w:pPr>
      <w:r>
        <w:t xml:space="preserve">Conversely, enforcement remains a non-negotiable aspect of the role.</w:t>
      </w:r>
      <w:r>
        <w:t xml:space="preserve"> </w:t>
      </w:r>
      <w:r>
        <w:rPr>
          <w:bCs/>
          <w:b/>
        </w:rPr>
        <w:t xml:space="preserve">Customs Officers</w:t>
      </w:r>
      <w:r>
        <w:t xml:space="preserve"> </w:t>
      </w:r>
      <w:r>
        <w:t xml:space="preserve">are tasked with preventing the entry of prohibited items, including illicit drugs, firearms, counterfeit goods, and endangered species products. Given Montreal’s status as a major international transit point for narcotics destined for both Canadian and U.S. markets, Customs Officers here play a vital intelligence-gathering role. They analyze data patterns to identify high-risk shipments and individuals. This aspect of the job requires significant legal knowledge and investigative skills, as officers must build cases that can withstand judicial scrutiny.</w:t>
      </w:r>
    </w:p>
    <w:bookmarkEnd w:id="23"/>
    <w:bookmarkEnd w:id="24"/>
    <w:bookmarkStart w:id="25" w:name="public-health-and-biosecurity"/>
    <w:p>
      <w:pPr>
        <w:pStyle w:val="Heading2"/>
      </w:pPr>
      <w:r>
        <w:t xml:space="preserve">Public Health and Biosecurity</w:t>
      </w:r>
    </w:p>
    <w:p>
      <w:pPr>
        <w:pStyle w:val="FirstParagraph"/>
      </w:pPr>
      <w:r>
        <w:t xml:space="preserve">The role of the</w:t>
      </w:r>
      <w:r>
        <w:t xml:space="preserve"> </w:t>
      </w:r>
      <w:r>
        <w:rPr>
          <w:bCs/>
          <w:b/>
        </w:rPr>
        <w:t xml:space="preserve">Customs Officer</w:t>
      </w:r>
      <w:r>
        <w:t xml:space="preserve"> </w:t>
      </w:r>
      <w:r>
        <w:t xml:space="preserve">has expanded significantly in recent years to address public health crises. The events surrounding recent global pandemics highlighted the critical importance of border integrity in preventing the spread of infectious diseases. In</w:t>
      </w:r>
      <w:r>
        <w:t xml:space="preserve"> </w:t>
      </w:r>
      <w:r>
        <w:rPr>
          <w:bCs/>
          <w:b/>
        </w:rPr>
        <w:t xml:space="preserve">Canada Montreal</w:t>
      </w:r>
      <w:r>
        <w:t xml:space="preserve">, where passenger traffic from diverse international regions is high, Customs Officers are responsible for screening travelers for symptoms of communicable diseases and enforcing quarantine protocols when necessary. Additionally, they protect Canadian agriculture and environment from invasive species and plant pathogens that may be hidden in cargo or carried by passengers. This biosecurity function is essential to preserving the ecological integrity of Quebec’s vast agricultural lands.</w:t>
      </w:r>
    </w:p>
    <w:bookmarkEnd w:id="25"/>
    <w:bookmarkStart w:id="26" w:name="X931b8d8b352f7646eef37d2c2379645fae2cf20"/>
    <w:p>
      <w:pPr>
        <w:pStyle w:val="Heading2"/>
      </w:pPr>
      <w:r>
        <w:t xml:space="preserve">Technological Integration and Future Challenges</w:t>
      </w:r>
    </w:p>
    <w:p>
      <w:pPr>
        <w:pStyle w:val="FirstParagraph"/>
      </w:pPr>
      <w:r>
        <w:t xml:space="preserve">The modern</w:t>
      </w:r>
      <w:r>
        <w:t xml:space="preserve"> </w:t>
      </w:r>
      <w:r>
        <w:rPr>
          <w:bCs/>
          <w:b/>
        </w:rPr>
        <w:t xml:space="preserve">Customs Officer</w:t>
      </w:r>
      <w:r>
        <w:t xml:space="preserve"> </w:t>
      </w:r>
      <w:r>
        <w:t xml:space="preserve">operates in an increasingly digital environment. In</w:t>
      </w:r>
      <w:r>
        <w:t xml:space="preserve"> </w:t>
      </w:r>
      <w:r>
        <w:rPr>
          <w:bCs/>
          <w:b/>
        </w:rPr>
        <w:t xml:space="preserve">Canada Montreal</w:t>
      </w:r>
      <w:r>
        <w:t xml:space="preserve">, agencies are adopting advanced imaging systems, non-intrusive inspection (NII) technology, and artificial intelligence to enhance screening capabilities without slowing down trade. Officers must be proficient in using these tools to interpret data and make real-time decisions. However, this technological shift also brings challenges. The volume of electronic commerce imports has surged, creating a "de minimis" threshold challenge where small parcels bypass traditional scrutiny. Customs Officers must adapt by developing new risk indicators specifically for e-commerce shipments.</w:t>
      </w:r>
    </w:p>
    <w:p>
      <w:pPr>
        <w:pStyle w:val="BodyText"/>
      </w:pPr>
      <w:r>
        <w:t xml:space="preserve">Furthermore, the human element remains irreplaceable. Despite technological advancements, the intuition and experience of a seasoned</w:t>
      </w:r>
      <w:r>
        <w:t xml:space="preserve"> </w:t>
      </w:r>
      <w:r>
        <w:rPr>
          <w:bCs/>
          <w:b/>
        </w:rPr>
        <w:t xml:space="preserve">Customs Officer</w:t>
      </w:r>
      <w:r>
        <w:t xml:space="preserve"> </w:t>
      </w:r>
      <w:r>
        <w:t xml:space="preserve">are crucial in identifying anomalies that algorithms might miss. The ability to detect deception during interviews with travelers or to notice inconsistencies in commercial documentation requires a level of cognitive flexibility that technology cannot yet replicate.</w:t>
      </w:r>
    </w:p>
    <w:bookmarkEnd w:id="26"/>
    <w:bookmarkStart w:id="27" w:name="Xb3ec528b9b2121ddbe359b84367d84a46469ab6"/>
    <w:p>
      <w:pPr>
        <w:pStyle w:val="Heading2"/>
      </w:pPr>
      <w:r>
        <w:t xml:space="preserve">Socio-Cultural Context and Community Relations</w:t>
      </w:r>
    </w:p>
    <w:p>
      <w:pPr>
        <w:pStyle w:val="FirstParagraph"/>
      </w:pPr>
      <w:r>
        <w:t xml:space="preserve">The work of Customs Officers in</w:t>
      </w:r>
      <w:r>
        <w:t xml:space="preserve"> </w:t>
      </w:r>
      <w:r>
        <w:rPr>
          <w:bCs/>
          <w:b/>
        </w:rPr>
        <w:t xml:space="preserve">Canada Montreal</w:t>
      </w:r>
      <w:r>
        <w:t xml:space="preserve"> </w:t>
      </w:r>
      <w:r>
        <w:t xml:space="preserve">is deeply influenced by the region’s bilingual and bicultural nature. Officers must be proficient in both English and French to effectively communicate with travelers, commercial brokers, and local stakeholders. This linguistic capability is not just a regulatory requirement but a tool for building trust. Positive interactions at the border can enhance Canada’s image as an open and welcoming nation while maintaining strict security standards.</w:t>
      </w:r>
    </w:p>
    <w:p>
      <w:pPr>
        <w:pStyle w:val="BodyText"/>
      </w:pPr>
      <w:r>
        <w:t xml:space="preserve">Misunderstandings or perceived harshness in enforcement actions can lead to significant public relations issues. Therefore, training for</w:t>
      </w:r>
      <w:r>
        <w:t xml:space="preserve"> </w:t>
      </w:r>
      <w:r>
        <w:rPr>
          <w:bCs/>
          <w:b/>
        </w:rPr>
        <w:t xml:space="preserve">Customs Officers</w:t>
      </w:r>
      <w:r>
        <w:t xml:space="preserve"> </w:t>
      </w:r>
      <w:r>
        <w:t xml:space="preserve">includes modules on cultural sensitivity, de-escalation techniques, and customer service. In a city as diverse as Montreal, officers often interact with individuals from various cultural backgrounds who may be unfamiliar with Canadian laws regarding food products, currency reporting, or alcohol/tobacco limits.</w:t>
      </w:r>
    </w:p>
    <w:bookmarkEnd w:id="27"/>
    <w:bookmarkStart w:id="28" w:name="conclusion"/>
    <w:p>
      <w:pPr>
        <w:pStyle w:val="Heading2"/>
      </w:pPr>
      <w:r>
        <w:t xml:space="preserve">Conclusion</w:t>
      </w:r>
    </w:p>
    <w:p>
      <w:pPr>
        <w:pStyle w:val="FirstParagraph"/>
      </w:pPr>
      <w:r>
        <w:t xml:space="preserve">In conclusion, the role of the</w:t>
      </w:r>
      <w:r>
        <w:t xml:space="preserve"> </w:t>
      </w:r>
      <w:r>
        <w:rPr>
          <w:bCs/>
          <w:b/>
        </w:rPr>
        <w:t xml:space="preserve">Customs Officer</w:t>
      </w:r>
      <w:r>
        <w:t xml:space="preserve"> </w:t>
      </w:r>
      <w:r>
        <w:t xml:space="preserve">in</w:t>
      </w:r>
      <w:r>
        <w:t xml:space="preserve"> </w:t>
      </w:r>
      <w:r>
        <w:rPr>
          <w:bCs/>
          <w:b/>
        </w:rPr>
        <w:t xml:space="preserve">Canada Montreal</w:t>
      </w:r>
      <w:r>
        <w:t xml:space="preserve"> </w:t>
      </w:r>
      <w:r>
        <w:t xml:space="preserve">is complex and dynamic. They are guardians of national sovereignty and public health, facilitators of international trade, and enforcers of the law. The specific context of Montreal—a major economic hub with high volumes of both cargo and passenger traffic—places unique demands on these professionals. As global threats evolve from traditional contraband to cyber-enabled fraud and biological hazards, the toolkit for</w:t>
      </w:r>
      <w:r>
        <w:t xml:space="preserve"> </w:t>
      </w:r>
      <w:r>
        <w:rPr>
          <w:bCs/>
          <w:b/>
        </w:rPr>
        <w:t xml:space="preserve">Customs Officers</w:t>
      </w:r>
      <w:r>
        <w:t xml:space="preserve"> </w:t>
      </w:r>
      <w:r>
        <w:t xml:space="preserve">must continue to expand.</w:t>
      </w:r>
    </w:p>
    <w:p>
      <w:pPr>
        <w:pStyle w:val="BodyText"/>
      </w:pPr>
      <w:r>
        <w:t xml:space="preserve">The future of border management in</w:t>
      </w:r>
      <w:r>
        <w:t xml:space="preserve"> </w:t>
      </w:r>
      <w:r>
        <w:rPr>
          <w:bCs/>
          <w:b/>
        </w:rPr>
        <w:t xml:space="preserve">Canada Montreal</w:t>
      </w:r>
      <w:r>
        <w:t xml:space="preserve"> </w:t>
      </w:r>
      <w:r>
        <w:t xml:space="preserve">relies on a symbiotic relationship between human expertise and technological innovation. While automation will handle routine tasks, the critical thinking, ethical judgment, and investigative skills of the</w:t>
      </w:r>
      <w:r>
        <w:t xml:space="preserve"> </w:t>
      </w:r>
      <w:r>
        <w:rPr>
          <w:bCs/>
          <w:b/>
        </w:rPr>
        <w:t xml:space="preserve">Customs Officer</w:t>
      </w:r>
      <w:r>
        <w:t xml:space="preserve"> </w:t>
      </w:r>
      <w:r>
        <w:t xml:space="preserve">will remain indispensable. Ensuring adequate resources for training and technology in this region is not merely a operational necessity but a strategic imperative for Canada’s economic prosperity and national security.</w:t>
      </w:r>
    </w:p>
    <w:p>
      <w:pPr>
        <w:pStyle w:val="BodyText"/>
      </w:pPr>
      <w:r>
        <w:t xml:space="preserve">As trade relationships shift and new geopolitical challenges emerge, the</w:t>
      </w:r>
      <w:r>
        <w:t xml:space="preserve"> </w:t>
      </w:r>
      <w:r>
        <w:rPr>
          <w:bCs/>
          <w:b/>
        </w:rPr>
        <w:t xml:space="preserve">Customs Officer</w:t>
      </w:r>
      <w:r>
        <w:rPr>
          <w:vertAlign w:val="superscript"/>
        </w:rPr>
        <w:t xml:space="preserve">*</w:t>
      </w:r>
      <w:r>
        <w:t xml:space="preserve">. They represent the tangible face of government authority, yet their ultimate goal is to enable a smooth, secure, and prosperous flow of people and goods across our borders.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Customs Officer in Canada Montreal: Operational, Economic, and Security Imperatives</dc:title>
  <dc:creator/>
  <cp:keywords/>
  <dcterms:created xsi:type="dcterms:W3CDTF">2026-07-29T15:06:01Z</dcterms:created>
  <dcterms:modified xsi:type="dcterms:W3CDTF">2026-07-29T15:06:01Z</dcterms:modified>
</cp:coreProperties>
</file>

<file path=docProps/custom.xml><?xml version="1.0" encoding="utf-8"?>
<Properties xmlns="http://schemas.openxmlformats.org/officeDocument/2006/custom-properties" xmlns:vt="http://schemas.openxmlformats.org/officeDocument/2006/docPropsVTypes"/>
</file>