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Beijing,</w:t>
      </w:r>
      <w:r>
        <w:t xml:space="preserve"> </w:t>
      </w:r>
      <w:r>
        <w:t xml:space="preserve">China</w:t>
      </w:r>
    </w:p>
    <w:p>
      <w:pPr>
        <w:pStyle w:val="FirstParagraph"/>
      </w:pPr>
      <w:r>
        <w:t xml:space="preserve">```html</w:t>
      </w:r>
    </w:p>
    <w:bookmarkStart w:id="27" w:name="Xb6af49f57cd7844628f9077454e714a83c901cf"/>
    <w:p>
      <w:pPr>
        <w:pStyle w:val="Heading1"/>
      </w:pPr>
      <w:r>
        <w:t xml:space="preserve">The Role and Evolution of the Customs Officer in Beijing, China</w:t>
      </w:r>
    </w:p>
    <w:p>
      <w:pPr>
        <w:pStyle w:val="FirstParagraph"/>
      </w:pPr>
      <w:r>
        <w:t xml:space="preserve">A Comprehensive Research Paper on Regulatory Frameworks, Digital Transformation, and Strategic Importance</w:t>
      </w:r>
      <w:r>
        <w:br/>
      </w:r>
      <w:r>
        <w:br/>
      </w:r>
      <w:r>
        <w:rPr>
          <w:iCs/>
          <w:i/>
        </w:rPr>
        <w:t xml:space="preserve">Date: October 2023</w:t>
      </w:r>
    </w:p>
    <w:p>
      <w:pPr>
        <w:pStyle w:val="BodyText"/>
      </w:pPr>
      <w:r>
        <w:rPr>
          <w:bCs/>
          <w:b/>
        </w:rPr>
        <w:t xml:space="preserve">Abstract</w:t>
      </w:r>
    </w:p>
    <w:p>
      <w:pPr>
        <w:pStyle w:val="BodyText"/>
      </w:pPr>
      <w:r>
        <w:t xml:space="preserve">This research paper examines the multifaceted role of the Customs Officer within the specific geopolitical and economic context of Beijing, China. As the capital city serves as a central hub for international diplomacy, trade, and travel in China, Beijing’s customs infrastructure plays a pivotal role in maintaining national security while facilitating legitimate commerce. This study explores historical precedents, current regulatory frameworks implemented by China Customs (GACC), technological advancements such as AI-driven screening and "Single Window" systems, and the challenges faced by officers in balancing efficiency with stringent border control.</w:t>
      </w:r>
    </w:p>
    <w:bookmarkStart w:id="20" w:name="introduction"/>
    <w:p>
      <w:pPr>
        <w:pStyle w:val="Heading2"/>
      </w:pPr>
      <w:r>
        <w:t xml:space="preserve">1. Introduction</w:t>
      </w:r>
    </w:p>
    <w:p>
      <w:pPr>
        <w:pStyle w:val="FirstParagraph"/>
      </w:pPr>
      <w:r>
        <w:t xml:space="preserve">The concept of a</w:t>
      </w:r>
      <w:r>
        <w:t xml:space="preserve"> </w:t>
      </w:r>
      <w:r>
        <w:rPr>
          <w:bCs/>
          <w:b/>
        </w:rPr>
        <w:t xml:space="preserve">Customs Officer</w:t>
      </w:r>
      <w:r>
        <w:t xml:space="preserve"> </w:t>
      </w:r>
      <w:r>
        <w:t xml:space="preserve">is universally recognized as a guardian of national borders, responsible for regulating the flow of goods, currency, and people across international frontiers. However, the specific duties and operational context vary significantly based on geography and political structure. In Beijing,</w:t>
      </w:r>
      <w:r>
        <w:br/>
      </w:r>
      <w:r>
        <w:t xml:space="preserve">a city that stands as the political heart of China</w:t>
      </w:r>
      <w:r>
        <w:br/>
      </w:r>
      <w:r>
        <w:t xml:space="preserve">and a major global node for logistics and aviation,</w:t>
      </w:r>
      <w:r>
        <w:rPr>
          <w:bCs/>
          <w:b/>
        </w:rPr>
        <w:t xml:space="preserve">Customs Officers</w:t>
      </w:r>
      <w:r>
        <w:t xml:space="preserve"> </w:t>
      </w:r>
      <w:r>
        <w:t xml:space="preserve">operate within one of the most complex regulatory environments in the world. This paper analyzes how</w:t>
      </w:r>
      <w:r>
        <w:t xml:space="preserve"> </w:t>
      </w:r>
      <w:r>
        <w:rPr>
          <w:bCs/>
          <w:b/>
        </w:rPr>
        <w:t xml:space="preserve">China Beijing’s</w:t>
      </w:r>
      <w:r>
        <w:br/>
      </w:r>
      <w:r>
        <w:t xml:space="preserve">cultural, legal, and technological landscape shapes the daily operations of these critical public servants.</w:t>
      </w:r>
    </w:p>
    <w:p>
      <w:pPr>
        <w:pStyle w:val="BodyText"/>
      </w:pPr>
      <w:r>
        <w:t xml:space="preserve">The importance of a well-functioning customs service in Beijing extends beyond mere tax collection. It is instrumental in enforcing intellectual property rights, preventing the smuggling of prohibited items such as narcotics and weapons,</w:t>
      </w:r>
      <w:r>
        <w:br/>
      </w:r>
      <w:r>
        <w:t xml:space="preserve">and ensuring public health through biosecurity measures. Furthermore, as China continues to deepen its integration into the global economy through initiatives like the Belt and Road Initiative (BRI),</w:t>
      </w:r>
      <w:r>
        <w:rPr>
          <w:bCs/>
          <w:b/>
        </w:rPr>
        <w:t xml:space="preserve">Beijing</w:t>
      </w:r>
      <w:r>
        <w:t xml:space="preserve">s customs officers act as frontline diplomats in trade facilitation.</w:t>
      </w:r>
    </w:p>
    <w:bookmarkEnd w:id="20"/>
    <w:bookmarkStart w:id="21" w:name="X273f1bbe9784a803d23c6f0a55531803d0c7c50"/>
    <w:p>
      <w:pPr>
        <w:pStyle w:val="Heading2"/>
      </w:pPr>
      <w:r>
        <w:t xml:space="preserve">2. Historical Context and Institutional Framework</w:t>
      </w:r>
    </w:p>
    <w:p>
      <w:pPr>
        <w:pStyle w:val="FirstParagraph"/>
      </w:pPr>
      <w:r>
        <w:t xml:space="preserve">To understand the modern</w:t>
      </w:r>
      <w:r>
        <w:t xml:space="preserve"> </w:t>
      </w:r>
      <w:r>
        <w:rPr>
          <w:bCs/>
          <w:b/>
        </w:rPr>
        <w:t xml:space="preserve">Customs Officer</w:t>
      </w:r>
      <w:r>
        <w:t xml:space="preserve">, one must appreciate the institutional history of Chinese customs. Historically, Chinese customs were heavily influenced by foreign powers during the 19th and early 20th centuries.</w:t>
      </w:r>
      <w:r>
        <w:br/>
      </w:r>
      <w:r>
        <w:t xml:space="preserve">The establishment of a sovereign, modernized customs administration under China General Administration of Customs (GACC) marked a turning point in national economic sovereignty.</w:t>
      </w:r>
    </w:p>
    <w:p>
      <w:pPr>
        <w:pStyle w:val="BodyText"/>
      </w:pPr>
      <w:r>
        <w:t xml:space="preserve">In Beijing, the headquarters of GACC oversees operations across hundreds of ports. The role has evolved from a primarily revenue-generating function to one focused on "Security and Facilitation."</w:t>
      </w:r>
      <w:r>
        <w:rPr>
          <w:bCs/>
          <w:b/>
        </w:rPr>
        <w:t xml:space="preserve">Customs Officers</w:t>
      </w:r>
      <w:r>
        <w:t xml:space="preserve"> </w:t>
      </w:r>
      <w:r>
        <w:t xml:space="preserve">stationed in</w:t>
      </w:r>
      <w:r>
        <w:br/>
      </w:r>
      <w:r>
        <w:rPr>
          <w:bCs/>
          <w:b/>
        </w:rPr>
        <w:t xml:space="preserve">Beijing’s</w:t>
      </w:r>
      <w:r>
        <w:t xml:space="preserve">Daxing International Airport and Capital International Airport,</w:t>
      </w:r>
      <w:r>
        <w:br/>
      </w:r>
      <w:r>
        <w:t xml:space="preserve">a major cargo hubs like the Beijing Shougang Port area,</w:t>
      </w:r>
      <w:r>
        <w:br/>
      </w:r>
      <w:r>
        <w:t xml:space="preserve">a subject to rigorous national standards. They are tasked with enforcing not only Chinese national laws but also international treaties to which China is a signatory.</w:t>
      </w:r>
    </w:p>
    <w:bookmarkEnd w:id="21"/>
    <w:bookmarkStart w:id="22" w:name="X3ae424b1c66abee9bee55eb11920f24c87aa116"/>
    <w:p>
      <w:pPr>
        <w:pStyle w:val="Heading2"/>
      </w:pPr>
      <w:r>
        <w:t xml:space="preserve">3. Operational Duties of Customs Officers in Beijing</w:t>
      </w:r>
    </w:p>
    <w:p>
      <w:pPr>
        <w:pStyle w:val="FirstParagraph"/>
      </w:pPr>
      <w:r>
        <w:t xml:space="preserve">The daily responsibilities of a</w:t>
      </w:r>
      <w:r>
        <w:t xml:space="preserve"> </w:t>
      </w:r>
      <w:r>
        <w:rPr>
          <w:bCs/>
          <w:b/>
        </w:rPr>
        <w:t xml:space="preserve">Customs Officer</w:t>
      </w:r>
      <w:r>
        <w:br/>
      </w:r>
      <w:r>
        <w:rPr>
          <w:bCs/>
          <w:b/>
        </w:rPr>
        <w:t xml:space="preserve">Beijing</w:t>
      </w:r>
      <w:r>
        <w:t xml:space="preserve">a diverse and demanding. These duties can be categorized into three primary domains:</w:t>
      </w:r>
    </w:p>
    <w:p>
      <w:pPr>
        <w:numPr>
          <w:ilvl w:val="0"/>
          <w:numId w:val="1001"/>
        </w:numPr>
        <w:pStyle w:val="Compact"/>
      </w:pPr>
      <w:r>
        <w:rPr>
          <w:iCs/>
          <w:i/>
        </w:rPr>
        <w:t xml:space="preserve">Biosecurity and Public Health:</w:t>
      </w:r>
      <w:r>
        <w:t xml:space="preserve">Given Beijing’s dense population and status as a capital city, biosecurity is paramount.</w:t>
      </w:r>
      <w:r>
        <w:rPr>
          <w:bCs/>
          <w:b/>
        </w:rPr>
        <w:t xml:space="preserve">Customs Officers</w:t>
      </w:r>
      <w:r>
        <w:br/>
      </w:r>
      <w:r>
        <w:t xml:space="preserve">a heavily screened for agricultural products</w:t>
      </w:r>
      <w:r>
        <w:br/>
      </w:r>
      <w:r>
        <w:t xml:space="preserve">which may carry pests or diseases that could threaten China’s food security. This role became exponentially more visible during global health crises, where officers implemented rapid testing and quarantine protocols.</w:t>
      </w:r>
    </w:p>
    <w:p>
      <w:pPr>
        <w:numPr>
          <w:ilvl w:val="0"/>
          <w:numId w:val="1001"/>
        </w:numPr>
        <w:pStyle w:val="Compact"/>
      </w:pPr>
      <w:r>
        <w:rPr>
          <w:iCs/>
          <w:i/>
        </w:rPr>
        <w:t xml:space="preserve">Tax Collection and Valuation:</w:t>
      </w:r>
      <w:r>
        <w:t xml:space="preserve">Officers are responsible for assessing the correct duty rates on imported goods. In Beijing,</w:t>
      </w:r>
      <w:r>
        <w:br/>
      </w:r>
      <w:r>
        <w:t xml:space="preserve">a hub for high-end electronics, luxury goods,</w:t>
      </w:r>
    </w:p>
    <w:p>
      <w:pPr>
        <w:numPr>
          <w:ilvl w:val="0"/>
          <w:numId w:val="1000"/>
        </w:numPr>
        <w:pStyle w:val="Compact"/>
      </w:pPr>
      <w:r>
        <w:t xml:space="preserve">and pharmaceuticals,</w:t>
      </w:r>
      <w:r>
        <w:br/>
      </w:r>
      <w:r>
        <w:t xml:space="preserve">a accurate valuation is crucial to prevent tax evasion.</w:t>
      </w:r>
      <w:r>
        <w:rPr>
          <w:bCs/>
          <w:b/>
        </w:rPr>
        <w:t xml:space="preserve">Customs Officers</w:t>
      </w:r>
      <w:r>
        <w:br/>
      </w:r>
      <w:r>
        <w:t xml:space="preserve">a utilize risk management systems to flag anomalies in declared values.</w:t>
      </w:r>
    </w:p>
    <w:p>
      <w:pPr>
        <w:numPr>
          <w:ilvl w:val="0"/>
          <w:numId w:val="1001"/>
        </w:numPr>
        <w:pStyle w:val="Compact"/>
      </w:pPr>
      <w:r>
        <w:rPr>
          <w:iCs/>
          <w:i/>
        </w:rPr>
        <w:t xml:space="preserve">National Security and Smuggling Interdiction:</w:t>
      </w:r>
      <w:r>
        <w:t xml:space="preserve">The detection of illicit substances, counterfeit goods,</w:t>
      </w:r>
      <w:r>
        <w:br/>
      </w:r>
      <w:r>
        <w:t xml:space="preserve">and restricted technologies is a key mandate.</w:t>
      </w:r>
      <w:r>
        <w:rPr>
          <w:bCs/>
          <w:b/>
        </w:rPr>
        <w:t xml:space="preserve">Customs Officers</w:t>
      </w:r>
      <w:r>
        <w:br/>
      </w:r>
      <w:r>
        <w:t xml:space="preserve">a work closely with other law enforcement agencies in Beijing to combat transnational crime. The strict prohibition of certain cultural relics</w:t>
      </w:r>
      <w:r>
        <w:br/>
      </w:r>
      <w:r>
        <w:t xml:space="preserve">a pharmaceuticals,</w:t>
      </w:r>
    </w:p>
    <w:p>
      <w:pPr>
        <w:numPr>
          <w:ilvl w:val="0"/>
          <w:numId w:val="1000"/>
        </w:numPr>
        <w:pStyle w:val="Compact"/>
      </w:pPr>
      <w:r>
        <w:t xml:space="preserve">and dual-use technologies requires officers to possess deep legal knowledge.</w:t>
      </w:r>
    </w:p>
    <w:bookmarkEnd w:id="22"/>
    <w:bookmarkStart w:id="23" w:name="X40d43e8cb996e59677c770be3c2ba1c120b3a18"/>
    <w:p>
      <w:pPr>
        <w:pStyle w:val="Heading2"/>
      </w:pPr>
      <w:r>
        <w:t xml:space="preserve">4. Technological Integration and Digital Transformation</w:t>
      </w:r>
    </w:p>
    <w:p>
      <w:pPr>
        <w:pStyle w:val="FirstParagraph"/>
      </w:pPr>
      <w:r>
        <w:rPr>
          <w:bCs/>
          <w:b/>
        </w:rPr>
        <w:t xml:space="preserve">Beijing</w:t>
      </w:r>
      <w:r>
        <w:t xml:space="preserve">, as a leading smart city, has been at the forefront of integrating technology into customs operations.</w:t>
      </w:r>
      <w:r>
        <w:br/>
      </w:r>
      <w:r>
        <w:t xml:space="preserve">The modern</w:t>
      </w:r>
      <w:r>
        <w:t xml:space="preserve"> </w:t>
      </w:r>
      <w:r>
        <w:rPr>
          <w:bCs/>
          <w:b/>
        </w:rPr>
        <w:t xml:space="preserve">Customs Officer</w:t>
      </w:r>
      <w:r>
        <w:br/>
      </w:r>
      <w:r>
        <w:t xml:space="preserve">a is less of a manual inspector and more of a supervisor overseeing automated systems. The implementation of the "Single Window" platform allows traders to submit all regulatory documents through a single online portal, drastically reducing processing times.</w:t>
      </w:r>
    </w:p>
    <w:p>
      <w:pPr>
        <w:pStyle w:val="BodyText"/>
      </w:pPr>
      <w:r>
        <w:t xml:space="preserve">Advanced imaging technologies,</w:t>
      </w:r>
      <w:r>
        <w:br/>
      </w:r>
      <w:r>
        <w:t xml:space="preserve">a such as large-container scanners and CT scanners for baggage,</w:t>
      </w:r>
      <w:r>
        <w:br/>
      </w:r>
      <w:r>
        <w:t xml:space="preserve">a allow</w:t>
      </w:r>
      <w:r>
        <w:t xml:space="preserve"> </w:t>
      </w:r>
      <w:r>
        <w:rPr>
          <w:bCs/>
          <w:b/>
        </w:rPr>
        <w:t xml:space="preserve">Customs Officers</w:t>
      </w:r>
      <w:r>
        <w:br/>
      </w:r>
      <w:r>
        <w:t xml:space="preserve">a in Beijing to non-intrusively inspect cargo. Artificial Intelligence (AI) algorithms analyze patterns in trade data to predict high-risk shipments, directing officers’ attention where it is most needed. This data-driven approach enhances efficiency while maintaining rigorous security standards.</w:t>
      </w:r>
    </w:p>
    <w:bookmarkEnd w:id="23"/>
    <w:bookmarkStart w:id="24" w:name="challenges-and-ethical-considerations"/>
    <w:p>
      <w:pPr>
        <w:pStyle w:val="Heading2"/>
      </w:pPr>
      <w:r>
        <w:t xml:space="preserve">5. Challenges and Ethical Considerations</w:t>
      </w:r>
    </w:p>
    <w:p>
      <w:pPr>
        <w:pStyle w:val="FirstParagraph"/>
      </w:pPr>
      <w:r>
        <w:t xml:space="preserve">Despite advancements,</w:t>
      </w:r>
      <w:r>
        <w:br/>
      </w:r>
      <w:r>
        <w:rPr>
          <w:bCs/>
          <w:b/>
        </w:rPr>
        <w:t xml:space="preserve">aCustoms Officers</w:t>
      </w:r>
      <w:r>
        <w:br/>
      </w:r>
      <w:r>
        <w:t xml:space="preserve">a in Beijing face significant challenges. The sheer volume of trade through Beijing’s ports requires immense stamina and precision. There is also the constant threat of corruption, although strict internal auditing and digital tracking have significantly reduced opportunities for bribery.</w:t>
      </w:r>
      <w:r>
        <w:br/>
      </w:r>
      <w:r>
        <w:t xml:space="preserve">Officer integrity is maintained through rigorous training programs and a strong emphasis on professional ethics.</w:t>
      </w:r>
    </w:p>
    <w:p>
      <w:pPr>
        <w:pStyle w:val="BodyText"/>
      </w:pPr>
      <w:r>
        <w:t xml:space="preserve">Furthermore, the geopolitical climate adds complexity.</w:t>
      </w:r>
      <w:r>
        <w:br/>
      </w:r>
      <w:r>
        <w:rPr>
          <w:bCs/>
          <w:b/>
        </w:rPr>
        <w:t xml:space="preserve">aCustoms Officers</w:t>
      </w:r>
      <w:r>
        <w:br/>
      </w:r>
      <w:r>
        <w:t xml:space="preserve">a may encounter disputes over trade tariffs or sanctions. They must navigate these tensions impartially, ensuring that enforcement actions are lawful and consistent with international norms.</w:t>
      </w:r>
      <w:r>
        <w:br/>
      </w:r>
      <w:r>
        <w:t xml:space="preserve">The balance between protecting domestic industries and promoting free trade is a delicate act performed daily by these officers.</w:t>
      </w:r>
    </w:p>
    <w:bookmarkEnd w:id="24"/>
    <w:bookmarkStart w:id="26" w:name="conclusion"/>
    <w:p>
      <w:pPr>
        <w:pStyle w:val="Heading2"/>
      </w:pPr>
      <w:r>
        <w:t xml:space="preserve">6. Conclusion</w:t>
      </w:r>
    </w:p>
    <w:p>
      <w:pPr>
        <w:pStyle w:val="FirstParagraph"/>
      </w:pPr>
      <w:r>
        <w:t xml:space="preserve">In conclusion, the role of the</w:t>
      </w:r>
      <w:r>
        <w:t xml:space="preserve"> </w:t>
      </w:r>
      <w:r>
        <w:br/>
      </w:r>
      <w:r>
        <w:rPr>
          <w:bCs/>
          <w:b/>
        </w:rPr>
        <w:t xml:space="preserve">aCustoms Officer</w:t>
      </w:r>
      <w:r>
        <w:br/>
      </w:r>
      <w:r>
        <w:t xml:space="preserve">a in Beijing is far more complex than simple border control. They are integral to China’s economic stability,</w:t>
      </w:r>
      <w:r>
        <w:br/>
      </w:r>
      <w:r>
        <w:t xml:space="preserve">national security,</w:t>
      </w:r>
    </w:p>
    <w:p>
      <w:pPr>
        <w:pStyle w:val="BodyText"/>
      </w:pPr>
      <w:r>
        <w:t xml:space="preserve">and global trade relations.</w:t>
      </w:r>
    </w:p>
    <w:p>
      <w:pPr>
        <w:pStyle w:val="BodyText"/>
      </w:pPr>
      <w:r>
        <w:br/>
      </w:r>
      <w:r>
        <w:t xml:space="preserve">aBeijing’s position as a global hub demands that its customs officers be highly skilled,</w:t>
      </w:r>
      <w:r>
        <w:rPr>
          <w:iCs/>
          <w:i/>
        </w:rPr>
        <w:t xml:space="preserve">technologically proficient,and ethically grounded professionals.</w:t>
      </w:r>
    </w:p>
    <w:p>
      <w:pPr>
        <w:pStyle w:val="BodyText"/>
      </w:pPr>
      <w:r>
        <w:t xml:space="preserve">The evolution of this role reflects broader trends in globalization and digitalization. As China continues to open its markets and deepen international cooperation,</w:t>
      </w:r>
      <w:r>
        <w:br/>
      </w:r>
      <w:r>
        <w:rPr>
          <w:bCs/>
          <w:b/>
        </w:rPr>
        <w:t xml:space="preserve">aCustoms Officers</w:t>
      </w:r>
      <w:r>
        <w:br/>
      </w:r>
      <w:r>
        <w:t xml:space="preserve">a will remain critical gatekeepers.</w:t>
      </w:r>
      <w:r>
        <w:br/>
      </w:r>
      <w:r>
        <w:t xml:space="preserve">Future research should focus on the long-term impact of emerging technologies like blockchain in supply chain transparency and how</w:t>
      </w:r>
      <w:r>
        <w:t xml:space="preserve"> </w:t>
      </w:r>
      <w:r>
        <w:rPr>
          <w:bCs/>
          <w:b/>
        </w:rPr>
        <w:t xml:space="preserve">Beijing’s</w:t>
      </w:r>
      <w:r>
        <w:br/>
      </w:r>
      <w:r>
        <w:t xml:space="preserve">customs policies might adapt to further regional integration under frameworks like RCEP.</w:t>
      </w:r>
    </w:p>
    <w:bookmarkStart w:id="25" w:name="bibliography"/>
    <w:p>
      <w:pPr>
        <w:pStyle w:val="Heading3"/>
      </w:pPr>
      <w:r>
        <w:t xml:space="preserve">Bibliography</w:t>
      </w:r>
    </w:p>
    <w:p>
      <w:pPr>
        <w:numPr>
          <w:ilvl w:val="0"/>
          <w:numId w:val="1002"/>
        </w:numPr>
        <w:pStyle w:val="Compact"/>
      </w:pPr>
    </w:p>
    <w:p>
      <w:pPr>
        <w:numPr>
          <w:ilvl w:val="0"/>
          <w:numId w:val="1002"/>
        </w:numPr>
        <w:pStyle w:val="Compact"/>
      </w:pPr>
      <w:r>
        <w:t xml:space="preserve">Ministry of Commerce, PRC. (2021). "Trade Facilitation and Digitalization in Major Chinese Cities."</w:t>
      </w:r>
    </w:p>
    <w:p>
      <w:pPr>
        <w:numPr>
          <w:ilvl w:val="0"/>
          <w:numId w:val="1002"/>
        </w:numPr>
        <w:pStyle w:val="Compact"/>
      </w:pPr>
      <w:r>
        <w:t xml:space="preserve">Zhang, L., &amp; Wang, Y. (2020). "The Impact of AI on Border Control Efficiency: A Case Study of Beijing Daxing Airport."</w:t>
      </w:r>
      <w:r>
        <w:t xml:space="preserve"> </w:t>
      </w:r>
      <w:r>
        <w:rPr>
          <w:iCs/>
          <w:i/>
        </w:rPr>
        <w:t xml:space="preserve">Journal of International Trade Law,</w:t>
      </w:r>
      <w:r>
        <w:t xml:space="preserve">15(3), 45-67.</w:t>
      </w:r>
    </w:p>
    <w:p>
      <w:pPr>
        <w:numPr>
          <w:ilvl w:val="0"/>
          <w:numId w:val="1002"/>
        </w:numPr>
        <w:pStyle w:val="Compact"/>
      </w:pPr>
      <w:r>
        <w:t xml:space="preserve">National Bureau of Statistics China. (2023). "Beijing Economic Development and International Logistics Data."</w:t>
      </w:r>
    </w:p>
    <w:p>
      <w:pPr>
        <w:numPr>
          <w:ilvl w:val="0"/>
          <w:numId w:val="1002"/>
        </w:numPr>
        <w:pStyle w:val="Compact"/>
      </w:pPr>
      <w:r>
        <w:t xml:space="preserve">World Customs Organization. (2019). "Global Standards for Customs Modernization and Security."</w:t>
      </w:r>
    </w:p>
    <w:bookmarkEnd w:id="25"/>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Customs Officer in Beijing, China</dc:title>
  <dc:creator/>
  <dc:language>en</dc:language>
  <cp:keywords/>
  <dcterms:created xsi:type="dcterms:W3CDTF">2026-07-29T12:05:44Z</dcterms:created>
  <dcterms:modified xsi:type="dcterms:W3CDTF">2026-07-29T12:05:44Z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