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Bogotá:</w:t>
      </w:r>
      <w:r>
        <w:t xml:space="preserve"> </w:t>
      </w:r>
      <w:r>
        <w:t xml:space="preserve">Strategic</w:t>
      </w:r>
      <w:r>
        <w:t xml:space="preserve"> </w:t>
      </w:r>
      <w:r>
        <w:t xml:space="preserve">Analysis</w:t>
      </w:r>
      <w:r>
        <w:t xml:space="preserve"> </w:t>
      </w:r>
      <w:r>
        <w:t xml:space="preserve">for</w:t>
      </w:r>
      <w:r>
        <w:t xml:space="preserve"> </w:t>
      </w:r>
      <w:r>
        <w:t xml:space="preserve">Economic</w:t>
      </w:r>
      <w:r>
        <w:t xml:space="preserve"> </w:t>
      </w:r>
      <w:r>
        <w:t xml:space="preserve">Security</w:t>
      </w:r>
    </w:p>
    <w:bookmarkStart w:id="29" w:name="X0849bd66db9b16cb53984a049d79f4051a5e1bb"/>
    <w:p>
      <w:pPr>
        <w:pStyle w:val="Heading1"/>
      </w:pPr>
      <w:r>
        <w:t xml:space="preserve">The Role and Evolution of the Customs Officer in Colombia Bogotá:</w:t>
      </w:r>
      <w:r>
        <w:br/>
      </w:r>
      <w:r>
        <w:t xml:space="preserve">A Strategic Analysis for Economic Security</w:t>
      </w:r>
    </w:p>
    <w:p>
      <w:pPr>
        <w:pStyle w:val="FirstParagraph"/>
      </w:pPr>
      <w:r>
        <w:rPr>
          <w:bCs/>
          <w:b/>
        </w:rPr>
        <w:t xml:space="preserve">Abstract:</w:t>
      </w:r>
      <w:r>
        <w:br/>
      </w:r>
      <w:r>
        <w:br/>
      </w:r>
      <w:r>
        <w:t xml:space="preserve">This research paper examines the critical function of the Customs Officer within the specific geopolitical and economic context of Colombia Bogotá. As a landlocked capital that serves as a primary logistical hub for international trade, Bogotá requires highly skilled regulatory enforcement agents. This document analyzes the historical evolution, modern challenges, technological integration, and strategic importance of Customs Officers in maintaining national security while facilitating legitimate commerce in Colombia Bogotá.</w:t>
      </w:r>
    </w:p>
    <w:bookmarkStart w:id="20" w:name="introduction"/>
    <w:p>
      <w:pPr>
        <w:pStyle w:val="Heading2"/>
      </w:pPr>
      <w:r>
        <w:t xml:space="preserve">1. Introduction</w:t>
      </w:r>
    </w:p>
    <w:p>
      <w:pPr>
        <w:pStyle w:val="FirstParagraph"/>
      </w:pPr>
      <w:r>
        <w:t xml:space="preserve">The globalized economy relies heavily on the seamless movement of goods across borders. However, this freedom comes with the imperative need for rigorous control to prevent illicit activities such as drug trafficking, money laundering, and tax evasion. In this complex landscape, the Customs Officer stands as a frontline guardian of national sovereignty and economic integrity. This research focuses specifically on Colombia Bogotá, a city that has transformed from an inland capital into one of South America’s most dynamic commercial hubs. The role of the Customs Officer in Colombia Bogotá is not merely administrative; it is a strategic imperative that influences foreign investment, public health, and national security.</w:t>
      </w:r>
    </w:p>
    <w:p>
      <w:pPr>
        <w:pStyle w:val="BodyText"/>
      </w:pPr>
      <w:r>
        <w:t xml:space="preserve">Bogotá houses some of the country’s most critical logistical infrastructure, including El Dorado International Airport and major land entry points connecting to neighboring countries. Consequently, the Customs Officer operating in this region faces unique pressures. Unlike border agents who deal with remote terrains, Customs Officers in Colombia Bogotá manage high-volume urban traffic and complex supply chains. Understanding their operational framework is essential for comprehending how Colombia maintains its trade balance while combating transnational crime.</w:t>
      </w:r>
    </w:p>
    <w:bookmarkEnd w:id="20"/>
    <w:bookmarkStart w:id="21" w:name="X273f1bbe9784a803d23c6f0a55531803d0c7c50"/>
    <w:p>
      <w:pPr>
        <w:pStyle w:val="Heading2"/>
      </w:pPr>
      <w:r>
        <w:t xml:space="preserve">2. Historical Context and Institutional Framework</w:t>
      </w:r>
    </w:p>
    <w:p>
      <w:pPr>
        <w:pStyle w:val="FirstParagraph"/>
      </w:pPr>
      <w:r>
        <w:t xml:space="preserve">The evolution of customs control in Colombia has been marked by significant institutional changes over the past few decades. Historically, customs administration was fragmented and often prone to corruption, which hindered economic growth. In response, the Colombian government implemented major reforms aimed at modernizing the National Authority of Customs and Tax Administration (DIAN). In this reformed structure, the Customs Officer has transitioned from a traditional tax collector to a sophisticated intelligence analyst and security operative.</w:t>
      </w:r>
    </w:p>
    <w:p>
      <w:pPr>
        <w:pStyle w:val="BodyText"/>
      </w:pPr>
      <w:r>
        <w:t xml:space="preserve">In Colombia Bogotá, these officers operate under strict protocols defined by national law but adapted to local realities. The institutional framework emphasizes transparency, efficiency, and risk management. The shift towards a "single window" system for international trade has required Customs Officers to possess higher levels of digital literacy and legal knowledge. This evolution reflects a broader global trend where customs administration is increasingly integrated with other security agencies, such as the National Police and the Superintendence of Industry and Commerce.</w:t>
      </w:r>
    </w:p>
    <w:bookmarkEnd w:id="21"/>
    <w:bookmarkStart w:id="25" w:name="X07992e4feec15339d8a0a166e2460c3993f7909"/>
    <w:p>
      <w:pPr>
        <w:pStyle w:val="Heading2"/>
      </w:pPr>
      <w:r>
        <w:t xml:space="preserve">3. The Multifaceted Role of the Customs Officer in Colombia Bogotá</w:t>
      </w:r>
    </w:p>
    <w:p>
      <w:pPr>
        <w:pStyle w:val="FirstParagraph"/>
      </w:pPr>
      <w:r>
        <w:t xml:space="preserve">The duties of a Customs Officer in Colombia Bogotá extend far beyond checking passports and inspecting luggage. Their responsibilities are multifaceted, encompassing fiscal, security, and health-related functions.</w:t>
      </w:r>
    </w:p>
    <w:bookmarkStart w:id="22" w:name="X3a8f9f0331f18ecf66203fc46ebb86351627763"/>
    <w:p>
      <w:pPr>
        <w:pStyle w:val="Heading3"/>
      </w:pPr>
      <w:r>
        <w:t xml:space="preserve">3.1 Fiscal Responsibility and Trade Facilitation</w:t>
      </w:r>
    </w:p>
    <w:p>
      <w:pPr>
        <w:pStyle w:val="FirstParagraph"/>
      </w:pPr>
      <w:r>
        <w:t xml:space="preserve">A primary duty is the collection of tariffs and taxes on imported goods. In a bustling commercial center like Bogotá, accurate classification of goods is crucial to prevent revenue leakage. Customs Officers must possess deep knowledge of the Harmonized System (HS) codes to ensure that businesses pay the correct duties. Simultaneously, they play a pivotal role in trade facilitation by expediting the clearance of legitimate goods. A slow customs process can deter foreign investment; therefore, skilled Customs Officers are essential for maintaining Bogotá’s competitiveness as a business destination.</w:t>
      </w:r>
    </w:p>
    <w:bookmarkEnd w:id="22"/>
    <w:bookmarkStart w:id="23" w:name="national-security-and-counter-narcotics"/>
    <w:p>
      <w:pPr>
        <w:pStyle w:val="Heading3"/>
      </w:pPr>
      <w:r>
        <w:t xml:space="preserve">3.2 National Security and Counter-Narcotics</w:t>
      </w:r>
    </w:p>
    <w:p>
      <w:pPr>
        <w:pStyle w:val="FirstParagraph"/>
      </w:pPr>
      <w:r>
        <w:t xml:space="preserve">Bogotá has historically been a target for drug trafficking organizations seeking to move narcotics through sophisticated networks involving air cargo and personal concealment. Customs Officers are trained to detect anomalies in documentation, packaging, and traveler behavior that may indicate illicit activities. Their work is vital in disrupting supply chains used by criminal groups. By intercepting cocaine precursors or finished products at entry points into Colombia Bogotá, these officers directly contribute to public safety and the reduction of organized crime’s financial power.</w:t>
      </w:r>
    </w:p>
    <w:bookmarkEnd w:id="23"/>
    <w:bookmarkStart w:id="24" w:name="biosecurity-and-public-health"/>
    <w:p>
      <w:pPr>
        <w:pStyle w:val="Heading3"/>
      </w:pPr>
      <w:r>
        <w:t xml:space="preserve">3.3 Biosecurity and Public Health</w:t>
      </w:r>
    </w:p>
    <w:p>
      <w:pPr>
        <w:pStyle w:val="FirstParagraph"/>
      </w:pPr>
      <w:r>
        <w:t xml:space="preserve">In recent years, the role of the Customs Officer has expanded to include strict biosecurity enforcement. The prevention of illegal wildlife trade is a significant concern in Colombia, a megadiverse country rich in biodiversity. Officers at Bogota’s airports frequently intercept contraband animals and plants that threaten local ecosystems and spread zoonotic diseases. Furthermore, during global health crises, such as the recent pandemic, Customs Officers became key figures in regulating the import of medical supplies and ensuring compliance with sanitary regulations.</w:t>
      </w:r>
    </w:p>
    <w:bookmarkEnd w:id="24"/>
    <w:bookmarkEnd w:id="25"/>
    <w:bookmarkStart w:id="26" w:name="Xbbdc386f9b66d1e6b2d78ff75168d507f97bdd0"/>
    <w:p>
      <w:pPr>
        <w:pStyle w:val="Heading2"/>
      </w:pPr>
      <w:r>
        <w:t xml:space="preserve">4. Technological Integration and Modern Challenges</w:t>
      </w:r>
    </w:p>
    <w:p>
      <w:pPr>
        <w:pStyle w:val="FirstParagraph"/>
      </w:pPr>
      <w:r>
        <w:t xml:space="preserve">The modernization of customs procedures in Colombia Bogotá has been driven by technological innovation. The implementation of Non-Intrusive Inspection (NII) systems, such as X-ray scanners for cargo containers and baggage, has revolutionized how Customs Officers conduct inspections. These technologies allow officers to screen large volumes of goods without disrupting trade flows, significantly increasing both speed and accuracy.</w:t>
      </w:r>
    </w:p>
    <w:p>
      <w:pPr>
        <w:pStyle w:val="BodyText"/>
      </w:pPr>
      <w:r>
        <w:t xml:space="preserve">However, technology also presents challenges. The rise of e-commerce has led to an explosion in small parcel shipments from abroad. Customs Officers must now manage a massive influx of low-value packages, requiring sophisticated data analytics to identify high-risk shipments amidst millions of legal ones. Additionally, the complexity of global supply chains means that goods may pass through multiple jurisdictions before reaching Colombia Bogotá, complicating the traceability efforts required by officers.</w:t>
      </w:r>
    </w:p>
    <w:bookmarkEnd w:id="26"/>
    <w:bookmarkStart w:id="27" w:name="Xc3ddff794c9d23c2c3db352b6f5b0e351185fae"/>
    <w:p>
      <w:pPr>
        <w:pStyle w:val="Heading2"/>
      </w:pPr>
      <w:r>
        <w:t xml:space="preserve">5. Professional Development and Ethical Standards</w:t>
      </w:r>
    </w:p>
    <w:p>
      <w:pPr>
        <w:pStyle w:val="FirstParagraph"/>
      </w:pPr>
      <w:r>
        <w:t xml:space="preserve">To meet these complex demands, Continuous professional development is essential for Customs Officers in Colombia Bogotá. Training programs focus on intelligence-led inspection techniques, international trade law, and ethical decision-making. Corruption remains a threat to customs integrity worldwide; therefore, rigorous vetting processes and continuous monitoring are implemented to uphold high ethical standards. A professionalized corps of Customs Officers enhances public trust and ensures that the rule of law is applied uniformly.</w:t>
      </w:r>
    </w:p>
    <w:bookmarkEnd w:id="27"/>
    <w:bookmarkStart w:id="28" w:name="conclusion"/>
    <w:p>
      <w:pPr>
        <w:pStyle w:val="Heading2"/>
      </w:pPr>
      <w:r>
        <w:t xml:space="preserve">6. Conclusion</w:t>
      </w:r>
    </w:p>
    <w:p>
      <w:pPr>
        <w:pStyle w:val="FirstParagraph"/>
      </w:pPr>
      <w:r>
        <w:t xml:space="preserve">In conclusion, the Customs Officer in Colombia Bogotá serves as a linchpin in the nation’s economic and security architecture. Their role has evolved from simple border control to a sophisticated integration of fiscal oversight, security intelligence, and public health protection. As Bogotá continues to grow as a regional commercial center, the capacity of its customs administration will depend heavily on the competence and integrity of these officers.</w:t>
      </w:r>
    </w:p>
    <w:p>
      <w:pPr>
        <w:pStyle w:val="BodyText"/>
      </w:pPr>
      <w:r>
        <w:t xml:space="preserve">Future efforts must focus on further digitalization, international cooperation, and enhanced training to address emerging threats such as cyber-smuggling and advanced money laundering techniques. By empowering Customs Officers with better tools and resources, Colombia can ensure that its capital remains a safe, efficient, and transparent gateway for global trade. The dedication of these professionals is fundamental to securing Colombia’s place in the global economy while protecting its citizens from transnational illicit activities.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Colombia Bogotá: Strategic Analysis for Economic Security</dc:title>
  <dc:creator/>
  <dc:language>en</dc:language>
  <cp:keywords/>
  <dcterms:created xsi:type="dcterms:W3CDTF">2026-07-29T22:35:00Z</dcterms:created>
  <dcterms:modified xsi:type="dcterms:W3CDTF">2026-07-29T22:35:00Z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