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w:t>
      </w:r>
    </w:p>
    <w:bookmarkStart w:id="30" w:name="Xa54d3f803b4dceadb8168dc6ecc103de8300f65"/>
    <w:p>
      <w:pPr>
        <w:pStyle w:val="Heading1"/>
      </w:pPr>
      <w:r>
        <w:t xml:space="preserve">The Role and Evolution of the Customs Officer in Egypt:</w:t>
      </w:r>
      <w:r>
        <w:br/>
      </w:r>
      <w:r>
        <w:t xml:space="preserve">A Case Study of Alexandria</w:t>
      </w:r>
    </w:p>
    <w:p>
      <w:pPr>
        <w:pStyle w:val="FirstParagraph"/>
      </w:pPr>
      <w:r>
        <w:rPr>
          <w:bCs/>
          <w:b/>
        </w:rPr>
        <w:t xml:space="preserve">Abstract:</w:t>
      </w:r>
    </w:p>
    <w:p>
      <w:pPr>
        <w:pStyle w:val="BodyText"/>
      </w:pPr>
      <w:r>
        <w:t xml:space="preserve">This research paper examines the critical functions, challenges, and strategic importance of the customs officer within the context of Egypt’s economic infrastructure. With a specific focus on Alexandria, Egypt's primary port city and commercial hub, this study highlights how modernization efforts have transformed traditional border control mechanisms. The paper argues that the contemporary customs officer is no longer merely a gatekeeper but a pivotal agent in facilitating international trade, ensuring national security, and driving fiscal revenue for the Egyptian state.</w:t>
      </w:r>
    </w:p>
    <w:bookmarkStart w:id="20" w:name="introduction"/>
    <w:p>
      <w:pPr>
        <w:pStyle w:val="Heading3"/>
      </w:pPr>
      <w:r>
        <w:t xml:space="preserve">Introduction</w:t>
      </w:r>
    </w:p>
    <w:p>
      <w:pPr>
        <w:pStyle w:val="FirstParagraph"/>
      </w:pPr>
      <w:r>
        <w:t xml:space="preserve">In the complex tapestry of global logistics and national sovereignty, few roles are as historically significant or economically vital as that of the customs officer. In Egypt, a nation with a rich history of trade along the Mediterranean and Red Sea routes, this profession carries particular weight. Among Egypt’s numerous entry points, Alexandria stands out not just geographically but economically. As the home to approximately 60% of Egyptian imports and exports, Alexandria is the heartbeat of the country’s foreign trade. Consequently, the role of every</w:t>
      </w:r>
      <w:r>
        <w:t xml:space="preserve"> </w:t>
      </w:r>
      <w:r>
        <w:rPr>
          <w:bCs/>
          <w:b/>
        </w:rPr>
        <w:t xml:space="preserve">Customs Officer</w:t>
      </w:r>
      <w:r>
        <w:t xml:space="preserve"> </w:t>
      </w:r>
      <w:r>
        <w:t xml:space="preserve">stationed in this coastal metropolis is magnified by their direct impact on national GDP, supply chain efficiency, and regulatory compliance.</w:t>
      </w:r>
    </w:p>
    <w:p>
      <w:pPr>
        <w:pStyle w:val="BodyText"/>
      </w:pPr>
      <w:r>
        <w:t xml:space="preserve">The term "customs officer" has evolved from its traditional definition—a uniformed official inspecting goods at a border crossing—to that of a specialized trade facilitator and security analyst. In Alexandria, this evolution is particularly visible due to the sheer volume of cargo passing through its two main ports: the Port of Alexandria and the Port of Dekheila. Understanding the duties, challenges, and technological integration required for these officers is essential for comprehending modern Egyptian economic policy.</w:t>
      </w:r>
    </w:p>
    <w:bookmarkEnd w:id="20"/>
    <w:bookmarkStart w:id="21" w:name="Xa1c42ce63e987008c1cfce2054d59c1e75dd5e1"/>
    <w:p>
      <w:pPr>
        <w:pStyle w:val="Heading3"/>
      </w:pPr>
      <w:r>
        <w:t xml:space="preserve">The Strategic Importance of Alexandria in Egypt’s Trade Network</w:t>
      </w:r>
    </w:p>
    <w:p>
      <w:pPr>
        <w:pStyle w:val="FirstParagraph"/>
      </w:pPr>
      <w:r>
        <w:t xml:space="preserve">Alexandria is more than a city; it is an economic engine. Historically founded by Alexander the Great, the city has long served as Egypt’s gateway to Europe and the Mediterranean world. Today, this legacy continues as Alexandria handles roughly 60% of all trade transactions in Egypt. For any business operating within or importing into</w:t>
      </w:r>
      <w:r>
        <w:t xml:space="preserve"> </w:t>
      </w:r>
      <w:r>
        <w:rPr>
          <w:bCs/>
          <w:b/>
        </w:rPr>
        <w:t xml:space="preserve">Egypt Alexandria</w:t>
      </w:r>
      <w:r>
        <w:t xml:space="preserve">, the efficiency of local customs clearance is often the deciding factor in profitability.</w:t>
      </w:r>
    </w:p>
    <w:p>
      <w:pPr>
        <w:pStyle w:val="BodyText"/>
      </w:pPr>
      <w:r>
        <w:t xml:space="preserve">The Egyptian Customs Authority operates under strict legal frameworks designed to balance revenue collection with trade facilitation. In Alexandria, where container throughput is massive, the pressure on infrastructure and personnel is immense. The strategic location of</w:t>
      </w:r>
      <w:r>
        <w:t xml:space="preserve"> </w:t>
      </w:r>
      <w:r>
        <w:rPr>
          <w:bCs/>
          <w:b/>
        </w:rPr>
        <w:t xml:space="preserve">Egypt Alexandria</w:t>
      </w:r>
      <w:r>
        <w:t xml:space="preserve"> </w:t>
      </w:r>
      <w:r>
        <w:t xml:space="preserve">allows it to serve as a transshipment hub for goods destined for other parts of Africa and the Middle East, further complicating and enhancing the role of local customs operations.</w:t>
      </w:r>
    </w:p>
    <w:bookmarkEnd w:id="21"/>
    <w:bookmarkStart w:id="25" w:name="X7505e5afbfc8fa772df6243cb2e2833d660602f"/>
    <w:p>
      <w:pPr>
        <w:pStyle w:val="Heading3"/>
      </w:pPr>
      <w:r>
        <w:t xml:space="preserve">Duties and Responsibilities of the Modern Customs Officer</w:t>
      </w:r>
    </w:p>
    <w:p>
      <w:pPr>
        <w:pStyle w:val="FirstParagraph"/>
      </w:pPr>
      <w:r>
        <w:t xml:space="preserve">The responsibilities of a</w:t>
      </w:r>
      <w:r>
        <w:t xml:space="preserve"> </w:t>
      </w:r>
      <w:r>
        <w:rPr>
          <w:bCs/>
          <w:b/>
        </w:rPr>
        <w:t xml:space="preserve">Customs Officer</w:t>
      </w:r>
      <w:r>
        <w:t xml:space="preserve"> </w:t>
      </w:r>
      <w:r>
        <w:t xml:space="preserve">in Alexandria have expanded significantly over the past decade. Traditionally, their primary duty was tariff collection. Today, they are involved in a triad of functions: Revenue Generation, Security Enforcement, and Trade Facilitation.</w:t>
      </w:r>
    </w:p>
    <w:bookmarkStart w:id="22" w:name="inspection-and-classification"/>
    <w:p>
      <w:pPr>
        <w:pStyle w:val="Heading4"/>
      </w:pPr>
      <w:r>
        <w:t xml:space="preserve">1. Inspection and Classification</w:t>
      </w:r>
    </w:p>
    <w:p>
      <w:pPr>
        <w:pStyle w:val="FirstParagraph"/>
      </w:pPr>
      <w:r>
        <w:t xml:space="preserve">The core physical task involves the inspection of imported and exported goods. In Alexandria’s busy ports, officers must accurately classify merchandise using the Harmonized System (HS) codes. Misclassification can lead to significant revenue loss for the state or undue delays for traders who may face penalties if their goods are held up due to incorrect documentation. Officers in</w:t>
      </w:r>
      <w:r>
        <w:t xml:space="preserve"> </w:t>
      </w:r>
      <w:r>
        <w:rPr>
          <w:bCs/>
          <w:b/>
        </w:rPr>
        <w:t xml:space="preserve">Egypt Alexandria</w:t>
      </w:r>
      <w:r>
        <w:t xml:space="preserve"> </w:t>
      </w:r>
      <w:r>
        <w:t xml:space="preserve">often deal with a diverse range of commodities, from raw cotton and natural gas to complex electronic assemblies and pharmaceuticals.</w:t>
      </w:r>
    </w:p>
    <w:bookmarkEnd w:id="22"/>
    <w:bookmarkStart w:id="23" w:name="security-and-compliance"/>
    <w:p>
      <w:pPr>
        <w:pStyle w:val="Heading4"/>
      </w:pPr>
      <w:r>
        <w:t xml:space="preserve">2. Security and Compliance</w:t>
      </w:r>
    </w:p>
    <w:p>
      <w:pPr>
        <w:pStyle w:val="FirstParagraph"/>
      </w:pPr>
      <w:r>
        <w:t xml:space="preserve">Customs Officer plays a crucial role in national security. In the post-9/11 global landscape, customs agencies worldwide have taken on anti-terrorism financing and anti-smuggling mandates. In Alexandria, this means rigorous screening of containers to prevent the illicit trafficking of narcotics, weapons, or counterfeit goods. The officers act as the first line of defense against transnational crime networks that might exploit Egypt’s strategic maritime position.</w:t>
      </w:r>
    </w:p>
    <w:bookmarkEnd w:id="23"/>
    <w:bookmarkStart w:id="24" w:name="X09ee9eaf1f4fdfaf3ca1a48fbfd903a70ea6e33"/>
    <w:p>
      <w:pPr>
        <w:pStyle w:val="Heading4"/>
      </w:pPr>
      <w:r>
        <w:t xml:space="preserve">3. Trade Facilitation and Digital Integration</w:t>
      </w:r>
    </w:p>
    <w:p>
      <w:pPr>
        <w:pStyle w:val="FirstParagraph"/>
      </w:pPr>
      <w:r>
        <w:t xml:space="preserve">To combat congestion and bureaucracy, Egyptian customs have embraced digitalization. The implementation of the "ASYCUDA World" system (Automated System for Customs Data) has streamlined procedures. In Alexandria, this means that many tasks previously done on paper are now handled digitally by customs officers who act as data analysts and system administrators alongside their physical inspection duties. This shift requires</w:t>
      </w:r>
      <w:r>
        <w:t xml:space="preserve"> </w:t>
      </w:r>
      <w:r>
        <w:rPr>
          <w:bCs/>
          <w:b/>
        </w:rPr>
        <w:t xml:space="preserve">Customs Officer</w:t>
      </w:r>
      <w:r>
        <w:t xml:space="preserve"> </w:t>
      </w:r>
      <w:r>
        <w:t xml:space="preserve">personnel in</w:t>
      </w:r>
      <w:r>
        <w:t xml:space="preserve"> </w:t>
      </w:r>
      <w:r>
        <w:rPr>
          <w:bCs/>
          <w:b/>
        </w:rPr>
        <w:t xml:space="preserve">Egypt Alexandria</w:t>
      </w:r>
      <w:r>
        <w:t xml:space="preserve"> </w:t>
      </w:r>
      <w:r>
        <w:t xml:space="preserve">to possess strong IT literacy.</w:t>
      </w:r>
    </w:p>
    <w:bookmarkEnd w:id="24"/>
    <w:bookmarkEnd w:id="25"/>
    <w:bookmarkStart w:id="26" w:name="X78b5bd261f4c00f49a927424759aa1a7a695403"/>
    <w:p>
      <w:pPr>
        <w:pStyle w:val="Heading3"/>
      </w:pPr>
      <w:r>
        <w:t xml:space="preserve">Challenges Facing Customs Operations in Alexandria</w:t>
      </w:r>
    </w:p>
    <w:p>
      <w:pPr>
        <w:pStyle w:val="FirstParagraph"/>
      </w:pPr>
      <w:r>
        <w:t xml:space="preserve">Secondly, there is the challenge of corruption and integrity. As with any high-stakes regulatory environment, maintaining ethical standards is difficult. The Egyptian government has implemented strict anti-corruption measures and internal audit divisions to protect honest officers in</w:t>
      </w:r>
      <w:r>
        <w:t xml:space="preserve"> </w:t>
      </w:r>
      <w:r>
        <w:rPr>
          <w:bCs/>
          <w:b/>
        </w:rPr>
        <w:t xml:space="preserve">Egypt Alexandria</w:t>
      </w:r>
      <w:r>
        <w:t xml:space="preserve">, but the pressure remains a constant factor.</w:t>
      </w:r>
    </w:p>
    <w:p>
      <w:pPr>
        <w:pStyle w:val="BodyText"/>
      </w:pPr>
      <w:r>
        <w:t xml:space="preserve">Furthermore, the rapid change in global supply chains presents a learning curve. Goods become more complex, involving high-tech components with intricate regulatory requirements. Continuous training is essential for every</w:t>
      </w:r>
      <w:r>
        <w:t xml:space="preserve"> </w:t>
      </w:r>
      <w:r>
        <w:rPr>
          <w:bCs/>
          <w:b/>
        </w:rPr>
        <w:t xml:space="preserve">Customs Officer</w:t>
      </w:r>
      <w:r>
        <w:t xml:space="preserve"> </w:t>
      </w:r>
      <w:r>
        <w:t xml:space="preserve">to stay updated on international sanctions, changing trade agreements (such as COMESA and AGOA), and new tariff structures.</w:t>
      </w:r>
    </w:p>
    <w:bookmarkEnd w:id="26"/>
    <w:bookmarkStart w:id="27" w:name="Xad8fb9e2a367a45b6369127b40d341c609d941b"/>
    <w:p>
      <w:pPr>
        <w:pStyle w:val="Heading3"/>
      </w:pPr>
      <w:r>
        <w:t xml:space="preserve">The Impact of Digital Transformation on the Customs Officer Role</w:t>
      </w:r>
    </w:p>
    <w:p>
      <w:pPr>
        <w:pStyle w:val="FirstParagraph"/>
      </w:pPr>
      <w:r>
        <w:t xml:space="preserve">A significant portion of recent reforms in Egyptian customs has focused on risk management systems. Instead of physically inspecting every single shipment—which would paralyze the ports—systems now use algorithms to flag high-risk containers for physical inspection by a specialized team of senior</w:t>
      </w:r>
      <w:r>
        <w:t xml:space="preserve"> </w:t>
      </w:r>
      <w:r>
        <w:rPr>
          <w:bCs/>
          <w:b/>
        </w:rPr>
        <w:t xml:space="preserve">Customs Officers</w:t>
      </w:r>
      <w:r>
        <w:t xml:space="preserve">. Low-risk cargo is cleared automatically.</w:t>
      </w:r>
    </w:p>
    <w:p>
      <w:pPr>
        <w:pStyle w:val="BodyText"/>
      </w:pPr>
      <w:r>
        <w:t xml:space="preserve">In Alexandria, this shift has transformed the job profile. It is less about manual labor and more about analytical oversight. The modern customs officer must interpret data anomalies, verify digital declarations against physical reality (when selected for inspection), and ensure that the "Green Channel" (fast track) system operates smoothly. This requires a workforce that is highly educated in logistics law, international trade finance, and data analysis.</w:t>
      </w:r>
    </w:p>
    <w:bookmarkEnd w:id="27"/>
    <w:bookmarkStart w:id="28" w:name="conclusion"/>
    <w:p>
      <w:pPr>
        <w:pStyle w:val="Heading3"/>
      </w:pPr>
      <w:r>
        <w:t xml:space="preserve">Conclusion</w:t>
      </w:r>
    </w:p>
    <w:p>
      <w:pPr>
        <w:pStyle w:val="FirstParagraph"/>
      </w:pPr>
      <w:r>
        <w:t xml:space="preserve">In conclusion, the position of the</w:t>
      </w:r>
      <w:r>
        <w:t xml:space="preserve"> </w:t>
      </w:r>
      <w:r>
        <w:rPr>
          <w:bCs/>
          <w:b/>
        </w:rPr>
        <w:t xml:space="preserve">Customs Officer</w:t>
      </w:r>
      <w:r>
        <w:t xml:space="preserve"> </w:t>
      </w:r>
      <w:r>
        <w:t xml:space="preserve">in Egypt is one of critical national importance. When viewed through the lens of Alexandria—a city that serves as the economic lungs of Egypt—the role becomes even more vital. The officer in this region is a guardian of fiscal revenue, a shield against illicit trade, and a facilitator of global commerce.</w:t>
      </w:r>
    </w:p>
    <w:p>
      <w:pPr>
        <w:pStyle w:val="BodyText"/>
      </w:pPr>
      <w:r>
        <w:t xml:space="preserve">The trajectory for future development lies in continued technological integration and human capital development. As Egypt Alexandria strives to maintain its status as the premier logistics hub for Northeast Africa and the Mediterranean, its customs officials must be equipped with advanced tools and comprehensive training. The synergy between efficient digital systems and competent, ethical personnel defines the success of trade operations in</w:t>
      </w:r>
      <w:r>
        <w:t xml:space="preserve"> </w:t>
      </w:r>
      <w:r>
        <w:rPr>
          <w:bCs/>
          <w:b/>
        </w:rPr>
        <w:t xml:space="preserve">Egypt Alexandria</w:t>
      </w:r>
      <w:r>
        <w:t xml:space="preserve">. Ultimately, a robust customs framework is not just about regulation; it is about enabling prosperity.</w:t>
      </w:r>
    </w:p>
    <w:bookmarkEnd w:id="28"/>
    <w:bookmarkStart w:id="29" w:name="references-simulated"/>
    <w:p>
      <w:pPr>
        <w:pStyle w:val="Heading3"/>
      </w:pPr>
      <w:r>
        <w:t xml:space="preserve">References (Simulated)</w:t>
      </w:r>
    </w:p>
    <w:p>
      <w:pPr>
        <w:numPr>
          <w:ilvl w:val="0"/>
          <w:numId w:val="1001"/>
        </w:numPr>
        <w:pStyle w:val="Compact"/>
      </w:pPr>
      <w:r>
        <w:t xml:space="preserve">Egyptian Customs Authority. (2023). Annual Statistical Report on Trade Flows in Egyptian Ports.</w:t>
      </w:r>
    </w:p>
    <w:p>
      <w:pPr>
        <w:numPr>
          <w:ilvl w:val="0"/>
          <w:numId w:val="1001"/>
        </w:numPr>
        <w:pStyle w:val="Compact"/>
      </w:pPr>
      <w:r>
        <w:t xml:space="preserve">Middle East Institute. (2022). "Logistics and Infrastructure Development in Post-Reform Egypt."</w:t>
      </w:r>
    </w:p>
    <w:p>
      <w:pPr>
        <w:numPr>
          <w:ilvl w:val="0"/>
          <w:numId w:val="1001"/>
        </w:numPr>
        <w:pStyle w:val="Compact"/>
      </w:pPr>
      <w:r>
        <w:t xml:space="preserve">National Bank of Egypt Research. (2021). "The Economic Impact of Port Efficiency in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Egypt: A Case Study of Alexandria</dc:title>
  <dc:creator/>
  <dc:language>en</dc:language>
  <cp:keywords/>
  <dcterms:created xsi:type="dcterms:W3CDTF">2026-07-29T17:19:36Z</dcterms:created>
  <dcterms:modified xsi:type="dcterms:W3CDTF">2026-07-29T17:19:36Z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