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Customs</w:t>
      </w:r>
      <w:r>
        <w:t xml:space="preserve"> </w:t>
      </w:r>
      <w:r>
        <w:t xml:space="preserve">Officers</w:t>
      </w:r>
      <w:r>
        <w:t xml:space="preserve"> </w:t>
      </w:r>
      <w:r>
        <w:t xml:space="preserve">in</w:t>
      </w:r>
      <w:r>
        <w:t xml:space="preserve"> </w:t>
      </w:r>
      <w:r>
        <w:t xml:space="preserve">France</w:t>
      </w:r>
      <w:r>
        <w:t xml:space="preserve"> </w:t>
      </w:r>
      <w:r>
        <w:t xml:space="preserve">Lyon</w:t>
      </w:r>
    </w:p>
    <w:p>
      <w:pPr>
        <w:pStyle w:val="FirstParagraph"/>
      </w:pPr>
      <w:r>
        <w:t xml:space="preserve">```html</w:t>
      </w:r>
    </w:p>
    <w:bookmarkStart w:id="35" w:name="X0a76ab0be440d92f64efc7124ff959f5c5c63ed"/>
    <w:p>
      <w:pPr>
        <w:pStyle w:val="Heading1"/>
      </w:pPr>
      <w:r>
        <w:t xml:space="preserve">The Role and Challenges of Customs Officers in France Lyon</w:t>
      </w:r>
    </w:p>
    <w:p>
      <w:pPr>
        <w:pStyle w:val="FirstParagraph"/>
      </w:pPr>
      <w:r>
        <w:rPr>
          <w:bCs/>
          <w:b/>
        </w:rPr>
        <w:t xml:space="preserve">Date:</w:t>
      </w:r>
    </w:p>
    <w:p>
      <w:pPr>
        <w:pStyle w:val="BodyText"/>
      </w:pPr>
      <w:r>
        <w:t xml:space="preserve">[Insert Date]</w:t>
      </w:r>
    </w:p>
    <w:p>
      <w:pPr>
        <w:pStyle w:val="BodyText"/>
      </w:pPr>
      <w:r>
        <w:br/>
      </w:r>
    </w:p>
    <w:p>
      <w:pPr>
        <w:pStyle w:val="BodyText"/>
      </w:pPr>
      <w:r>
        <w:rPr>
          <w:bCs/>
          <w:b/>
        </w:rPr>
        <w:t xml:space="preserve">Author:</w:t>
      </w:r>
    </w:p>
    <w:p>
      <w:pPr>
        <w:pStyle w:val="BodyText"/>
      </w:pPr>
      <w:r>
        <w:br/>
      </w:r>
      <w:r>
        <w:br/>
      </w:r>
      <w:r>
        <w:t xml:space="preserve">[Insert Author Name]</w:t>
      </w:r>
      <w:r>
        <w:br/>
      </w:r>
      <w:r>
        <w:br/>
      </w:r>
    </w:p>
    <w:bookmarkStart w:id="20" w:name="abstract"/>
    <w:p>
      <w:pPr>
        <w:pStyle w:val="Heading2"/>
      </w:pPr>
      <w:r>
        <w:t xml:space="preserve">Abstract</w:t>
      </w:r>
    </w:p>
    <w:p>
      <w:pPr>
        <w:pStyle w:val="FirstParagraph"/>
      </w:pPr>
      <w:r>
        <w:t xml:space="preserve">This research paper examines the critical role of Customs Officers within the strategic context of Lyon, France. As a major logistical hub in Europe, Lyon presents unique challenges and opportunities for border control agents. The study explores the evolving responsibilities of these officers, ranging from traditional tax collection to sophisticated counter-terrorism measures and anti-smuggling operations. By analyzing local regulations, international cooperation frameworks such as Schengen, and technological advancements in customs processing at the Part-Dieu logistics center this paper provides a comprehensive overview of how Customs Officers in France Lyon safeguard national security while facilitating legitimate trade.</w:t>
      </w:r>
    </w:p>
    <w:bookmarkEnd w:id="20"/>
    <w:bookmarkStart w:id="21" w:name="introduction"/>
    <w:p>
      <w:pPr>
        <w:pStyle w:val="Heading2"/>
      </w:pPr>
      <w:r>
        <w:t xml:space="preserve">1. Introduction</w:t>
      </w:r>
    </w:p>
    <w:p>
      <w:pPr>
        <w:pStyle w:val="FirstParagraph"/>
      </w:pPr>
      <w:r>
        <w:t xml:space="preserve">The globalization of trade has necessitated a reevaluation of border control mechanisms across the European Union. In France, Customs Officers (</w:t>
      </w:r>
      <w:r>
        <w:rPr>
          <w:iCs/>
          <w:i/>
        </w:rPr>
        <w:t xml:space="preserve">Agents des Douanes</w:t>
      </w:r>
      <w:r>
        <w:t xml:space="preserve">) play a pivotal role in protecting the nation's economic interests and public safety. Lyon, situated at the crossroads of Western Europe, serves as one of the most critical nodes for logistics and commerce in France. The city hosts significant infrastructure including railway freight terminals, highway networks connecting to Italy and Northern Europe, and proximity to international airports.</w:t>
      </w:r>
    </w:p>
    <w:p>
      <w:pPr>
        <w:pStyle w:val="BodyText"/>
      </w:pPr>
      <w:r>
        <w:t xml:space="preserve">Understanding the specific operational environment of Lyon requires an analysis not only of national laws but also of local dynamics. The presence of large-scale logistics centers like those near the Part-Dieu station means that Customs Officers in France Lyon are on the front lines of monitoring container traffic, freight transport, and passenger movement. This paper aims to detail the multifaceted nature of their duties highlighting both routine administrative tasks and high-stakes security interventions.</w:t>
      </w:r>
    </w:p>
    <w:bookmarkEnd w:id="21"/>
    <w:bookmarkStart w:id="22" w:name="the-strategic-importance-of-lyon"/>
    <w:p>
      <w:pPr>
        <w:pStyle w:val="Heading2"/>
      </w:pPr>
      <w:r>
        <w:t xml:space="preserve">2. The Strategic Importance of Lyon</w:t>
      </w:r>
    </w:p>
    <w:p>
      <w:pPr>
        <w:pStyle w:val="FirstParagraph"/>
      </w:pPr>
      <w:r>
        <w:t xml:space="preserve">Lyon's geographic position makes it indispensable for European supply chains. It acts as a gateway for goods entering or leaving the EU through southern routes, particularly involving Italy and Switzerland (which is part of Schengen but not the EU customs union). For Customs Officers stationed in France Lyon this geographical reality translates into a high volume of checks on trucks, trains, and air cargo.</w:t>
      </w:r>
    </w:p>
    <w:p>
      <w:pPr>
        <w:pStyle w:val="BodyText"/>
      </w:pPr>
      <w:r>
        <w:t xml:space="preserve">The economic impact of efficient customs processing is profound. Delays at borders can cripple local industries ranging from pharmaceuticals to textiles. Therefore the efficiency of Customs Officers in France Lyon directly influences regional competitiveness. However this efficiency must be balanced with rigorous enforcement against illicit activities such as drug trafficking, counterfeit goods distribution, and human smuggling which often utilize these same logistical arteries.</w:t>
      </w:r>
    </w:p>
    <w:bookmarkEnd w:id="22"/>
    <w:bookmarkStart w:id="26" w:name="X30a994297bf541be0d32c3fcf34c6f90b193d6f"/>
    <w:p>
      <w:pPr>
        <w:pStyle w:val="Heading2"/>
      </w:pPr>
      <w:r>
        <w:t xml:space="preserve">3. Core Responsibilities of Customs Officers</w:t>
      </w:r>
    </w:p>
    <w:bookmarkStart w:id="23" w:name="X4a67d01d8582156ed1d76608388688e120d6ea6"/>
    <w:p>
      <w:pPr>
        <w:pStyle w:val="Heading3"/>
      </w:pPr>
      <w:r>
        <w:t xml:space="preserve">3.1 Revenue Collection and Trade Facilitation</w:t>
      </w:r>
    </w:p>
    <w:p>
      <w:pPr>
        <w:pStyle w:val="FirstParagraph"/>
      </w:pPr>
      <w:r>
        <w:t xml:space="preserve">A primary function of any customs administration is the collection of duties and taxes. In Lyon, officers verify customs declarations to ensure correct valuation and classification of goods under the Combined Nomenclature. This task ensures compliance with VAT (Value Added Tax) and excise duties which are crucial for national revenue. Furthermore they assist businesses in navigating complex trade agreements ensuring that legitimate commerce flows smoothly without unnecessary bureaucratic hurdles.</w:t>
      </w:r>
    </w:p>
    <w:bookmarkEnd w:id="23"/>
    <w:bookmarkStart w:id="24" w:name="protection-of-society-and-public-health"/>
    <w:p>
      <w:pPr>
        <w:pStyle w:val="Heading3"/>
      </w:pPr>
      <w:r>
        <w:t xml:space="preserve">3.2 Protection of Society and Public Health</w:t>
      </w:r>
    </w:p>
    <w:p>
      <w:pPr>
        <w:pStyle w:val="FirstParagraph"/>
      </w:pPr>
      <w:r>
        <w:t xml:space="preserve">Beyond economics, Customs Officers in France Lyon are tasked with protecting citizens from unsafe products. This includes inspecting imported foodstuffs for contaminants, preventing the entry of illegal pharmaceuticals, and blocking hazardous chemicals. Given Lyon's status as a chemical industry hub ("Saclay des Chimistes"), there is heightened vigilance regarding the transport and importation of dangerous substances.</w:t>
      </w:r>
    </w:p>
    <w:bookmarkEnd w:id="24"/>
    <w:bookmarkStart w:id="25" w:name="fight-against-illicit-traffic"/>
    <w:p>
      <w:pPr>
        <w:pStyle w:val="Heading3"/>
      </w:pPr>
      <w:r>
        <w:t xml:space="preserve">3.3 Fight Against Illicit Traffic</w:t>
      </w:r>
    </w:p>
    <w:p>
      <w:pPr>
        <w:pStyle w:val="FirstParagraph"/>
      </w:pPr>
      <w:r>
        <w:t xml:space="preserve">The fight against organized crime is perhaps the most visible aspect of modern customs work. Officers utilize intelligence-led targeting to intercept narcotics, counterfeit electronics, and stolen vehicles. In Lyon, collaboration with national police forces (</w:t>
      </w:r>
      <w:r>
        <w:rPr>
          <w:iCs/>
          <w:i/>
        </w:rPr>
        <w:t xml:space="preserve">Gendarmerie</w:t>
      </w:r>
      <w:r>
        <w:t xml:space="preserve"> </w:t>
      </w:r>
      <w:r>
        <w:t xml:space="preserve">and</w:t>
      </w:r>
      <w:r>
        <w:t xml:space="preserve"> </w:t>
      </w:r>
      <w:r>
        <w:rPr>
          <w:iCs/>
          <w:i/>
        </w:rPr>
        <w:t xml:space="preserve">Policenationale</w:t>
      </w:r>
      <w:r>
        <w:t xml:space="preserve">) is standard practice when serious criminal networks are identified.</w:t>
      </w:r>
    </w:p>
    <w:bookmarkEnd w:id="25"/>
    <w:bookmarkEnd w:id="26"/>
    <w:bookmarkStart w:id="27" w:name="X1c27ffb59fc1f08c0b9102bf39ff1102945f0f9"/>
    <w:p>
      <w:pPr>
        <w:pStyle w:val="Heading2"/>
      </w:pPr>
      <w:r>
        <w:t xml:space="preserve">4. Technological Integration in Lyon's Customs Operations</w:t>
      </w:r>
    </w:p>
    <w:p>
      <w:pPr>
        <w:pStyle w:val="FirstParagraph"/>
      </w:pPr>
      <w:r>
        <w:t xml:space="preserve">The digital transformation of customs procedures has significantly altered the daily work of officers. The introduction of the Automated Import System (AIS) and other EU-wide platforms allows for pre-arrival processing of cargo data. For Customs Officers in France Lyon this means that risk analysis can be conducted before goods even arrive at border control points.</w:t>
      </w:r>
    </w:p>
    <w:p>
      <w:pPr>
        <w:pStyle w:val="BodyText"/>
      </w:pPr>
      <w:r>
        <w:t xml:space="preserve">Non-intrusive inspection technologies, such as X-ray scanners and gamma-ray imagers, are increasingly deployed at key transit points near Lyon. These tools allow officers to inspect containers rapidly without physical unloading, thereby speeding up trade while maintaining high levels of security. Training programs for local customs personnel now include extensive modules on interpreting digital data and operating advanced imaging equipment.</w:t>
      </w:r>
    </w:p>
    <w:bookmarkEnd w:id="27"/>
    <w:bookmarkStart w:id="31" w:name="Xba5c132dcffa4dd59002174694ae6b98e03a377"/>
    <w:p>
      <w:pPr>
        <w:pStyle w:val="Heading2"/>
      </w:pPr>
      <w:r>
        <w:t xml:space="preserve">5. Challenges Faced by Customs Officers in France Lyon</w:t>
      </w:r>
    </w:p>
    <w:bookmarkStart w:id="28" w:name="balancing-security-and-trade-flow"/>
    <w:p>
      <w:pPr>
        <w:pStyle w:val="Heading3"/>
      </w:pPr>
      <w:r>
        <w:t xml:space="preserve">5.1 Balancing Security and Trade Flow</w:t>
      </w:r>
    </w:p>
    <w:p>
      <w:pPr>
        <w:pStyle w:val="FirstParagraph"/>
      </w:pPr>
      <w:r>
        <w:t xml:space="preserve">A major challenge is maintaining the delicate balance between strict security checks and facilitating rapid trade movement. Overly rigorous checks can cause bottlenecks affecting supply chains, while lax oversight risks national security. Officers must make split-second decisions based on risk indicators, requiring deep expertise and constant adaptation.</w:t>
      </w:r>
    </w:p>
    <w:bookmarkEnd w:id="28"/>
    <w:bookmarkStart w:id="29" w:name="evolving-criminal-tactics"/>
    <w:p>
      <w:pPr>
        <w:pStyle w:val="Heading3"/>
      </w:pPr>
      <w:r>
        <w:t xml:space="preserve">5.2 Evolving Criminal Tactics</w:t>
      </w:r>
    </w:p>
    <w:p>
      <w:pPr>
        <w:pStyle w:val="FirstParagraph"/>
      </w:pPr>
      <w:r>
        <w:t xml:space="preserve">Criminal organizations continually adapt their methods to evade detection. From mislabeling cargo origins to using sophisticated encryption in communication channels, the tactics used by smugglers are increasingly complex. Customs Officers in France Lyon must stay abreast of emerging trends and threats through continuous professional development and international information sharing.</w:t>
      </w:r>
    </w:p>
    <w:bookmarkEnd w:id="29"/>
    <w:bookmarkStart w:id="30" w:name="regulatory-complexity"/>
    <w:p>
      <w:pPr>
        <w:pStyle w:val="Heading3"/>
      </w:pPr>
      <w:r>
        <w:t xml:space="preserve">5.3 Regulatory Complexity</w:t>
      </w:r>
    </w:p>
    <w:p>
      <w:pPr>
        <w:pStyle w:val="FirstParagraph"/>
      </w:pPr>
      <w:r>
        <w:t xml:space="preserve">The regulatory landscape is constantly changing due to Brexit, new EU directives, and shifting geopolitical landscapes. Keeping up with these changes requires significant training resources. Officers must possess not just legal knowledge but also language skills and cultural awareness to interact effectively with diverse international traders.</w:t>
      </w:r>
    </w:p>
    <w:bookmarkEnd w:id="30"/>
    <w:bookmarkEnd w:id="31"/>
    <w:bookmarkStart w:id="32" w:name="Xc5301c49e8bad3148a4c0138df133d96e4b2e95"/>
    <w:p>
      <w:pPr>
        <w:pStyle w:val="Heading2"/>
      </w:pPr>
      <w:r>
        <w:t xml:space="preserve">6. International Cooperation and Schengen Context</w:t>
      </w:r>
    </w:p>
    <w:p>
      <w:pPr>
        <w:pStyle w:val="FirstParagraph"/>
      </w:pPr>
      <w:r>
        <w:t xml:space="preserve">Schengen membership has abolished internal border controls, shifting the focus of customs work to external borders and interior surveillance. This means that Customs Officers in France Lyon operate within a broader network of European cooperation. Information sharing with counterparts in Italy, Germany, and Switzerland is vital for tracking cross-border criminal activities.</w:t>
      </w:r>
    </w:p>
    <w:p>
      <w:pPr>
        <w:pStyle w:val="BodyText"/>
      </w:pPr>
      <w:r>
        <w:t xml:space="preserve">The French Customs Agency (</w:t>
      </w:r>
      <w:r>
        <w:rPr>
          <w:iCs/>
          <w:i/>
        </w:rPr>
        <w:t xml:space="preserve">Direction Générale des Douanes et Droits Indirects</w:t>
      </w:r>
      <w:r>
        <w:t xml:space="preserve">) collaborates closely with EU agencies such as OLAF (European Anti-Fraud Office) and FRONTEX. This cooperative framework enhances the capability of local officers to conduct joint investigations and share intelligence on high-risk entities.</w:t>
      </w:r>
    </w:p>
    <w:bookmarkEnd w:id="32"/>
    <w:bookmarkStart w:id="33" w:name="conclusion"/>
    <w:p>
      <w:pPr>
        <w:pStyle w:val="Heading2"/>
      </w:pPr>
      <w:r>
        <w:t xml:space="preserve">7. Conclusion</w:t>
      </w:r>
    </w:p>
    <w:p>
      <w:pPr>
        <w:pStyle w:val="FirstParagraph"/>
      </w:pPr>
      <w:r>
        <w:t xml:space="preserve">In conclusion, the role of Customs Officers in France Lyon extends far beyond simple border policing. They are integral to the economic vitality and security of a major European logistics hub. Their duties encompass revenue collection, public protection, and the fight against sophisticated criminal networks.</w:t>
      </w:r>
    </w:p>
    <w:p>
      <w:pPr>
        <w:pStyle w:val="BodyText"/>
      </w:pPr>
      <w:r>
        <w:t xml:space="preserve">The future success of customs operations in Lyon depends on continued investment in technology, training, and international collaboration. As trade patterns evolve and new threats emerge Customs Officers must remain adaptable professional guardians of both economic order and national security. Understanding their challenges provides insight into the broader complexities of managing borders in an increasingly interconnected world.</w:t>
      </w:r>
    </w:p>
    <w:bookmarkEnd w:id="33"/>
    <w:bookmarkStart w:id="34" w:name="references"/>
    <w:p>
      <w:pPr>
        <w:pStyle w:val="Heading2"/>
      </w:pPr>
      <w:r>
        <w:t xml:space="preserve">References</w:t>
      </w:r>
    </w:p>
    <w:p>
      <w:pPr>
        <w:numPr>
          <w:ilvl w:val="0"/>
          <w:numId w:val="1001"/>
        </w:numPr>
        <w:pStyle w:val="Compact"/>
      </w:pPr>
      <w:r>
        <w:t xml:space="preserve">[1] Direction Générale des Douanes et Droits Indirects, "Rapport d'Activité," 2023.</w:t>
      </w:r>
    </w:p>
    <w:p>
      <w:pPr>
        <w:numPr>
          <w:ilvl w:val="0"/>
          <w:numId w:val="1001"/>
        </w:numPr>
        <w:pStyle w:val="Compact"/>
      </w:pPr>
      <w:r>
        <w:t xml:space="preserve">[2] European Commission, "Customs Union and Trade Policy Overview," 2024.</w:t>
      </w:r>
    </w:p>
    <w:p>
      <w:pPr>
        <w:numPr>
          <w:ilvl w:val="0"/>
          <w:numId w:val="1001"/>
        </w:numPr>
        <w:pStyle w:val="Compact"/>
      </w:pPr>
      <w:r>
        <w:t xml:space="preserve">[3] Ministère de l'Intérieur et des Outre-mer, "Stratégie Nationale de Sécurité Intérieure."</w:t>
      </w:r>
    </w:p>
    <w:p>
      <w:pPr>
        <w:numPr>
          <w:ilvl w:val="0"/>
          <w:numId w:val="1001"/>
        </w:numPr>
        <w:pStyle w:val="Compact"/>
      </w:pPr>
      <w:r>
        <w:t xml:space="preserve">[4] Lyon Metropolitan Authority Reports on Logistics and Transport Infrastructure.</w:t>
      </w:r>
    </w:p>
    <w:p>
      <w:pPr>
        <w:pStyle w:val="FirstParagraph"/>
      </w:pPr>
      <w:r>
        <w:t xml:space="preserv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Customs Officers in France Lyon</dc:title>
  <dc:creator/>
  <dc:language>en</dc:language>
  <cp:keywords/>
  <dcterms:created xsi:type="dcterms:W3CDTF">2026-07-29T13:26:48Z</dcterms:created>
  <dcterms:modified xsi:type="dcterms:W3CDTF">2026-07-29T13:26:48Z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