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Research</w:t>
      </w:r>
      <w:r>
        <w:t xml:space="preserve"> </w:t>
      </w:r>
      <w:r>
        <w:t xml:space="preserve">Paper</w:t>
      </w:r>
    </w:p>
    <w:bookmarkStart w:id="26" w:name="Xee78e09df86e4aa0d9ea8d84bec0df50087d845"/>
    <w:p>
      <w:pPr>
        <w:pStyle w:val="Heading1"/>
      </w:pPr>
      <w:r>
        <w:t xml:space="preserve">The Role and Evolution of the Customs Officer in Japan, Kyoto</w:t>
      </w:r>
      <w:r>
        <w:br/>
      </w:r>
      <w:r>
        <w:t xml:space="preserve">A Research Paper on Security, Heritage Protection, and Economic Facilitation</w:t>
      </w:r>
    </w:p>
    <w:p>
      <w:pPr>
        <w:pStyle w:val="FirstParagraph"/>
      </w:pPr>
      <w:r>
        <w:rPr>
          <w:bCs/>
          <w:b/>
        </w:rPr>
        <w:t xml:space="preserve">Abstract</w:t>
      </w:r>
      <w:r>
        <w:br/>
      </w:r>
      <w:r>
        <w:t xml:space="preserve">This research paper examines the multifaceted role of the Customs Officer within the specific context of Japan Kyoto. As one of Japan's most historically significant cities and a primary destination for international tourism, Kyoto presents unique challenges and opportunities for customs enforcement. This document analyzes how Customs Officers balance national security protocols with cultural preservation efforts, specifically regarding antiquities and protected artifacts. Furthermore, it explores the economic implications of their work in facilitating legitimate trade while mitigating illicit activities such as tax evasion on high-value goods. The paper argues that the modern Customs Officer in Japan Kyoto serves not merely as a gatekeeper of borders but as a crucial custodian of cultural heritage and a facilitator of global tourism sustainability.</w:t>
      </w:r>
    </w:p>
    <w:bookmarkStart w:id="20" w:name="introduction"/>
    <w:p>
      <w:pPr>
        <w:pStyle w:val="Heading2"/>
      </w:pPr>
      <w:r>
        <w:t xml:space="preserve">1. Introduction</w:t>
      </w:r>
    </w:p>
    <w:p>
      <w:pPr>
        <w:pStyle w:val="FirstParagraph"/>
      </w:pPr>
      <w:r>
        <w:t xml:space="preserve">In the landscape of international trade and border security, few locations are as culturally sensitive and economically vibrant as Kyoto. Located in the Kansai region, Japan Kyoto has long served as the imperial capital and remains a spiritual heart for millions of visitors from around the world. The presence of a robust customs infrastructure in this region is paramount not only for standard security enforcement but also for the protection of intangible cultural heritage. This research paper delves into the operational dynamics, legal frameworks, and societal impacts associated with the duties performed by Customs Officers in Japan Kyoto.</w:t>
      </w:r>
    </w:p>
    <w:p>
      <w:pPr>
        <w:pStyle w:val="BodyText"/>
      </w:pPr>
      <w:r>
        <w:t xml:space="preserve">The traditional perception of a Customs Officer often revolves around the inspection of cargo containers at major ports or baggage screening at international airports. However, in a destination like Japan Kyoto, where tourism is deeply intertwined with daily economic life and cultural identity, the scope of these duties expands significantly. The intersection of high-volume transient tourism, strict Japanese antiquities laws, and global supply chain logistics creates a complex environment for Customs Officers to navigate.</w:t>
      </w:r>
    </w:p>
    <w:bookmarkEnd w:id="20"/>
    <w:bookmarkStart w:id="21" w:name="X2a6cc7bbd6d5e519205d0019032302c6dde8d4c"/>
    <w:p>
      <w:pPr>
        <w:pStyle w:val="Heading2"/>
      </w:pPr>
      <w:r>
        <w:t xml:space="preserve">2. Legal Framework and Cultural Preservation</w:t>
      </w:r>
    </w:p>
    <w:p>
      <w:pPr>
        <w:pStyle w:val="FirstParagraph"/>
      </w:pPr>
      <w:r>
        <w:t xml:space="preserve">A primary responsibility of the Customs Officer in Japan Kyoto is the enforcement of laws designed to protect national treasures. Under Japanese law, specifically the Law for Protection of Cultural Properties and related customs regulations, certain items are designated as cultural assets that cannot be exported without special permission. This includes ancient ceramics, classical paintings, samurai armor components, and other artifacts deemed vital to Japan's historical narrative.</w:t>
      </w:r>
    </w:p>
    <w:p>
      <w:pPr>
        <w:pStyle w:val="BodyText"/>
      </w:pPr>
      <w:r>
        <w:t xml:space="preserve">Customs Officers must possess specialized knowledge to distinguish between modern replicas and genuine antiques. In a city like Japan Kyoto, where traditional crafts are still produced by master artisans in local neighborhoods such as Gion or Higashiyama, the line between a newly purchased souvenir and an exported antique can be blurred for the uninformed traveler. The Customs Officer acts as the final checkpoint in this process, ensuring that items leaving the country have undergone proper verification. Failure to do so could result in significant loss of cultural heritage and legal repercussions for both exporters and officers.</w:t>
      </w:r>
    </w:p>
    <w:p>
      <w:pPr>
        <w:pStyle w:val="BodyText"/>
      </w:pPr>
      <w:r>
        <w:t xml:space="preserve">Recent years have seen an increase in targeted campaigns by Japanese authorities to prevent the illegal export of cultural goods. Customs Officers in Japan Kyoto often collaborate with local museums, historical societies, and police forces to create a unified front against illicit trafficking. This collaborative approach highlights the evolving nature of the profession, moving from purely regulatory enforcement to active cultural stewardship.</w:t>
      </w:r>
    </w:p>
    <w:bookmarkEnd w:id="21"/>
    <w:bookmarkStart w:id="22" w:name="security-and-contraband-interdiction"/>
    <w:p>
      <w:pPr>
        <w:pStyle w:val="Heading2"/>
      </w:pPr>
      <w:r>
        <w:t xml:space="preserve">3. Security and Contraband Interdiction</w:t>
      </w:r>
    </w:p>
    <w:p>
      <w:pPr>
        <w:pStyle w:val="FirstParagraph"/>
      </w:pPr>
      <w:r>
        <w:t xml:space="preserve">Beyond cultural assets, the standard duties of security and contraband interdiction remain critical functions for Customs Officers in Japan Kyoto. While Kyoto is not a primary entry port like Tokyo or Osaka, it serves as a major hub for inbound tourism via Kansai International Airport (KIX) and Chubu Centrair International Airport. Travelers passing through these nodes before reaching Kyoto are subject to rigorous screening.</w:t>
      </w:r>
    </w:p>
    <w:p>
      <w:pPr>
        <w:pStyle w:val="BodyText"/>
      </w:pPr>
      <w:r>
        <w:t xml:space="preserve">Customs Officers are trained to detect prohibited items such as narcotics, unapproved agricultural products, firearms, and counterfeit goods. Given the high value of luxury goods often purchased by international tourists in Japan, there is also a focus on tax evasion and undeclared currency. The financial crimes unit within customs plays a vital role here, utilizing advanced data analytics to identify patterns of suspicious activity among travelers who may be attempting to move large sums of money out of the country without declaration.</w:t>
      </w:r>
    </w:p>
    <w:p>
      <w:pPr>
        <w:pStyle w:val="BodyText"/>
      </w:pPr>
      <w:r>
        <w:t xml:space="preserve">The psychological aspect of this role is also significant. Customs Officers in Japan Kyoto must maintain a demeanor that is both authoritative and welcoming, reflecting the Japanese concept of "Omotenashi" (hospitality). This balance ensures that security measures are perceived as necessary safeguards rather than hostile barriers, fostering a positive experience for legitimate travelers while deterring those with malicious intent.</w:t>
      </w:r>
    </w:p>
    <w:bookmarkEnd w:id="22"/>
    <w:bookmarkStart w:id="23" w:name="X6b0c25b96ece322388fc0e20155e2f6cd50662d"/>
    <w:p>
      <w:pPr>
        <w:pStyle w:val="Heading2"/>
      </w:pPr>
      <w:r>
        <w:t xml:space="preserve">4. Economic Facilitation and Trade Logistics</w:t>
      </w:r>
    </w:p>
    <w:p>
      <w:pPr>
        <w:pStyle w:val="FirstParagraph"/>
      </w:pPr>
      <w:r>
        <w:t xml:space="preserve">The role of the Customs Officer is not limited to restriction; it is equally important in facilitation. Japan Kyoto hosts a variety of small and medium-sized enterprises (SMEs) that rely on international trade for raw materials and market expansion. For instance, traditional textile manufacturers producing high-end silks require seamless customs clearance to compete globally.</w:t>
      </w:r>
    </w:p>
    <w:p>
      <w:pPr>
        <w:pStyle w:val="BodyText"/>
      </w:pPr>
      <w:r>
        <w:t xml:space="preserve">Efficient processing by Customs Officers directly impacts the economic vitality of the region. Delays in customs clearance can lead to spoilage of perishable goods, missed shipping deadlines for manufactured items, and increased costs for businesses. To address this, Japan has implemented various trade facilitation initiatives, such as the Authorized Economic Operator (AEO) program. Customs Officers play a key role in auditing and certifying companies within this program, thereby speeding up the clearance process for trusted traders.</w:t>
      </w:r>
    </w:p>
    <w:p>
      <w:pPr>
        <w:pStyle w:val="BodyText"/>
      </w:pPr>
      <w:r>
        <w:t xml:space="preserve">In the context of Japan Kyoto, where local economies are heavily dependent on tourism-related spending, efficient customs processes for incoming tourists also contribute to economic stability. Streamlined entry procedures encourage repeat visits and longer stays, benefiting hotels, restaurants, and retail establishments. The Customs Officer thus serves as an enabler of the regional economy through efficiency and professionalism.</w:t>
      </w:r>
    </w:p>
    <w:bookmarkEnd w:id="23"/>
    <w:bookmarkStart w:id="24" w:name="X931b8d8b352f7646eef37d2c2379645fae2cf20"/>
    <w:p>
      <w:pPr>
        <w:pStyle w:val="Heading2"/>
      </w:pPr>
      <w:r>
        <w:t xml:space="preserve">5. Technological Integration and Future Challenges</w:t>
      </w:r>
    </w:p>
    <w:p>
      <w:pPr>
        <w:pStyle w:val="FirstParagraph"/>
      </w:pPr>
      <w:r>
        <w:t xml:space="preserve">The digital transformation of border control is reshaping the duties of Customs Officers across Japan, including in Kyoto. The integration of automated gates, biometric scanning, and AI-driven risk assessment tools allows officers to focus their attention on high-risk cases rather than routine processing.</w:t>
      </w:r>
    </w:p>
    <w:p>
      <w:pPr>
        <w:pStyle w:val="BodyText"/>
      </w:pPr>
      <w:r>
        <w:t xml:space="preserve">However, this technological shift presents new challenges. As criminals and smugglers adopt more sophisticated methods to evade detection using encrypted communications and complex supply chains involving multiple jurisdictions, Customs Officers must continuously update their skills. Training programs in Japan Kyoto now emphasize digital literacy, cyber-security awareness, and international legal cooperation.</w:t>
      </w:r>
    </w:p>
    <w:p>
      <w:pPr>
        <w:pStyle w:val="BodyText"/>
      </w:pPr>
      <w:r>
        <w:t xml:space="preserve">Furthermore, the rise of e-commerce has introduced a new vector for customs enforcement. Small parcels containing potential contraband or undervalued goods are increasingly shipped directly to consumers. Customs Officers must adapt to this fragmented flow of goods, utilizing big data analytics to predict risks associated with specific shipping routes and vendors.</w:t>
      </w:r>
    </w:p>
    <w:bookmarkEnd w:id="24"/>
    <w:bookmarkStart w:id="25" w:name="conclusion"/>
    <w:p>
      <w:pPr>
        <w:pStyle w:val="Heading2"/>
      </w:pPr>
      <w:r>
        <w:t xml:space="preserve">6. Conclusion</w:t>
      </w:r>
    </w:p>
    <w:p>
      <w:pPr>
        <w:pStyle w:val="FirstParagraph"/>
      </w:pPr>
      <w:r>
        <w:t xml:space="preserve">In conclusion, the role of the Customs Officer in Japan Kyoto is complex, dynamic, and indispensable. It extends far beyond the traditional boundaries of border control to encompass cultural preservation, economic facilitation, and national security. By safeguarding priceless historical artifacts while simultaneously enabling smooth trade and tourism flows, these officers play a pivotal role in maintaining Kyoto’s status as a global city of culture and commerce.</w:t>
      </w:r>
    </w:p>
    <w:p>
      <w:pPr>
        <w:pStyle w:val="BodyText"/>
      </w:pPr>
      <w:r>
        <w:t xml:space="preserve">As Japan continues to open its doors further to the world through initiatives like visa liberalization and digital nomad visas, the demands on Customs Officers will only increase. It is imperative that government agencies continue to invest in advanced training, technological infrastructure, and inter-agency cooperation. Only through such sustained commitment can the integrity of border control be maintained in a region as significant as Japan Kyoto.</w:t>
      </w:r>
    </w:p>
    <w:p>
      <w:pPr>
        <w:pStyle w:val="BodyText"/>
      </w:pPr>
      <w:r>
        <w:rPr>
          <w:bCs/>
          <w:b/>
        </w:rPr>
        <w:t xml:space="preserve">References</w:t>
      </w:r>
      <w:r>
        <w:br/>
      </w:r>
      <w:r>
        <w:br/>
      </w:r>
      <w:r>
        <w:t xml:space="preserve">1. Ministry of Finance Japan. (2023). "Annual Report on Customs Statistics and Operations."</w:t>
      </w:r>
      <w:r>
        <w:br/>
      </w:r>
      <w:r>
        <w:t xml:space="preserve">2. Kyoto Prefectural Government. (2022). "Tourism Economy and Cultural Heritage Protection Strategies."</w:t>
      </w:r>
      <w:r>
        <w:br/>
      </w:r>
      <w:r>
        <w:t xml:space="preserve">3. World Customs Organization. (2021). "Guidelines for the Protection of Cultural Property at Borders."</w:t>
      </w:r>
      <w:r>
        <w:br/>
      </w:r>
      <w:r>
        <w:t xml:space="preserve">4. National Police Agency Japan. (2023). "White Paper on Police Activities regarding Border Security."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Japan, Kyoto: A Research Paper</dc:title>
  <dc:creator/>
  <dc:language>en</dc:language>
  <cp:keywords/>
  <dcterms:created xsi:type="dcterms:W3CDTF">2026-07-29T17:35:45Z</dcterms:created>
  <dcterms:modified xsi:type="dcterms:W3CDTF">2026-07-29T17:35:45Z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