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19b92bbb0add2588e85e51394fb62d15ddb643"/>
    <w:p>
      <w:pPr>
        <w:pStyle w:val="Heading1"/>
      </w:pPr>
      <w:r>
        <w:t xml:space="preserve">The Evolving Role of the Customs Officer in Pakistan Karachi: Regulatory Challenges and Economic Implications</w:t>
      </w:r>
    </w:p>
    <w:p>
      <w:pPr>
        <w:pStyle w:val="FirstParagraph"/>
      </w:pPr>
      <w:r>
        <w:rPr>
          <w:bCs/>
          <w:b/>
        </w:rPr>
        <w:t xml:space="preserve">Abstract</w:t>
      </w:r>
    </w:p>
    <w:p>
      <w:pPr>
        <w:pStyle w:val="BodyText"/>
      </w:pPr>
      <w:r>
        <w:t xml:space="preserve">This research paper examines the critical function of the Customs Officer within the unique socio-economic landscape of Pakistan Karachi. As home to Port Qasim and Karachi Port, this city serves as the primary gateway for international trade in Pakistan. The study analyzes how Customs Officers navigate complex regulatory frameworks, combat smuggling operations, and facilitate legitimate commerce amidst rising security concerns and technological modernization efforts.</w:t>
      </w:r>
    </w:p>
    <w:bookmarkStart w:id="20" w:name="introduction"/>
    <w:p>
      <w:pPr>
        <w:pStyle w:val="Heading2"/>
      </w:pPr>
      <w:r>
        <w:t xml:space="preserve">1. Introduction</w:t>
      </w:r>
    </w:p>
    <w:p>
      <w:pPr>
        <w:pStyle w:val="FirstParagraph"/>
      </w:pPr>
      <w:r>
        <w:t xml:space="preserve">Pakistan Karachi stands as the economic heart of the nation, contributing significantly to the country's gross domestic product (GDP). Central to this economic engine is the Federal Board of Revenue (FBR) and specifically, its frontline enforcement arm: the Customs Officer. The role of a</w:t>
      </w:r>
      <w:r>
        <w:t xml:space="preserve"> </w:t>
      </w:r>
      <w:r>
        <w:rPr>
          <w:bCs/>
          <w:b/>
        </w:rPr>
        <w:t xml:space="preserve">Customs Officer</w:t>
      </w:r>
      <w:r>
        <w:t xml:space="preserve"> </w:t>
      </w:r>
      <w:r>
        <w:t xml:space="preserve">in Pakistan Karachi extends far beyond simple tariff collection; it encompasses national security, revenue generation, and trade facilitation. With over 90% of Pakistan's international trade passing through the ports of Karachi, the responsibilities borne by these officers are immense. This paper explores the multifaceted duties of a</w:t>
      </w:r>
      <w:r>
        <w:t xml:space="preserve"> </w:t>
      </w:r>
      <w:r>
        <w:rPr>
          <w:bCs/>
          <w:b/>
        </w:rPr>
        <w:t xml:space="preserve">Customs Officer</w:t>
      </w:r>
      <w:r>
        <w:t xml:space="preserve">, highlighting the specific challenges faced in</w:t>
      </w:r>
      <w:r>
        <w:t xml:space="preserve"> </w:t>
      </w:r>
      <w:r>
        <w:rPr>
          <w:bCs/>
          <w:b/>
        </w:rPr>
        <w:t xml:space="preserve">Pakistan Karachi</w:t>
      </w:r>
      <w:r>
        <w:t xml:space="preserve"> </w:t>
      </w:r>
      <w:r>
        <w:t xml:space="preserve">and proposing pathways for professional and operational enhancement.</w:t>
      </w:r>
    </w:p>
    <w:bookmarkEnd w:id="20"/>
    <w:bookmarkStart w:id="21" w:name="X10ab0e4aefa33c663ec5f075cc64c6284903758"/>
    <w:p>
      <w:pPr>
        <w:pStyle w:val="Heading2"/>
      </w:pPr>
      <w:r>
        <w:t xml:space="preserve">2. The Strategic Importance of Pakistan Karachi</w:t>
      </w:r>
    </w:p>
    <w:p>
      <w:pPr>
        <w:pStyle w:val="FirstParagraph"/>
      </w:pPr>
      <w:r>
        <w:t xml:space="preserve">To understand the gravity of the Customs Officer's role, one must first appreciate the strategic importance of</w:t>
      </w:r>
      <w:r>
        <w:t xml:space="preserve"> </w:t>
      </w:r>
      <w:r>
        <w:rPr>
          <w:bCs/>
          <w:b/>
        </w:rPr>
        <w:t xml:space="preserve">Pakistan Karachi</w:t>
      </w:r>
      <w:r>
        <w:t xml:space="preserve">. The city houses two major seaports: Karachi Port and Port Qasim. These ports handle millions of TEUs (Twenty-foot Equivalent Units) annually, facilitating imports such as crude oil, machinery, and textiles exports like rice and leather goods. For a</w:t>
      </w:r>
      <w:r>
        <w:t xml:space="preserve"> </w:t>
      </w:r>
      <w:r>
        <w:rPr>
          <w:bCs/>
          <w:b/>
        </w:rPr>
        <w:t xml:space="preserve">Customs Officer</w:t>
      </w:r>
      <w:r>
        <w:t xml:space="preserve">,</w:t>
      </w:r>
      <w:r>
        <w:t xml:space="preserve"> </w:t>
      </w:r>
      <w:r>
        <w:rPr>
          <w:bCs/>
          <w:b/>
        </w:rPr>
        <w:t xml:space="preserve">Pakistan Karachi</w:t>
      </w:r>
      <w:r>
        <w:t xml:space="preserve"> </w:t>
      </w:r>
      <w:r>
        <w:t xml:space="preserve">is not merely an office location but a high-stakes operational theater. The sheer volume of cargo requires rigorous inspection protocols to prevent revenue leakage while ensuring that legitimate trade does not face undue delays.</w:t>
      </w:r>
    </w:p>
    <w:bookmarkEnd w:id="21"/>
    <w:bookmarkStart w:id="25" w:name="X58073a4aac108d20c4ee7b75fa391155f07295e"/>
    <w:p>
      <w:pPr>
        <w:pStyle w:val="Heading2"/>
      </w:pPr>
      <w:r>
        <w:t xml:space="preserve">3. Core Responsibilities of the Customs Officer</w:t>
      </w:r>
    </w:p>
    <w:p>
      <w:pPr>
        <w:pStyle w:val="FirstParagraph"/>
      </w:pPr>
      <w:r>
        <w:t xml:space="preserve">The primary mandate of a</w:t>
      </w:r>
      <w:r>
        <w:t xml:space="preserve"> </w:t>
      </w:r>
      <w:r>
        <w:rPr>
          <w:bCs/>
          <w:b/>
        </w:rPr>
        <w:t xml:space="preserve">Customs Officer</w:t>
      </w:r>
      <w:r>
        <w:t xml:space="preserve"> </w:t>
      </w:r>
      <w:r>
        <w:t xml:space="preserve">is the assessment and collection of duties and taxes. However, in the context of</w:t>
      </w:r>
      <w:r>
        <w:t xml:space="preserve"> </w:t>
      </w:r>
      <w:r>
        <w:rPr>
          <w:bCs/>
          <w:b/>
        </w:rPr>
        <w:t xml:space="preserve">Pakistan Karachi</w:t>
      </w:r>
      <w:r>
        <w:t xml:space="preserve">, this role is diversified into several critical areas:</w:t>
      </w:r>
    </w:p>
    <w:bookmarkStart w:id="22" w:name="revenue-administration"/>
    <w:p>
      <w:pPr>
        <w:pStyle w:val="Heading3"/>
      </w:pPr>
      <w:r>
        <w:t xml:space="preserve">3.1 Revenue Administration</w:t>
      </w:r>
    </w:p>
    <w:p>
      <w:pPr>
        <w:pStyle w:val="FirstParagraph"/>
      </w:pPr>
      <w:r>
        <w:t xml:space="preserve">The most direct function involves the classification of goods under the Harmonized System (HS) codes and calculating applicable duties. In a bustling metropolis like</w:t>
      </w:r>
      <w:r>
        <w:t xml:space="preserve"> </w:t>
      </w:r>
      <w:r>
        <w:rPr>
          <w:bCs/>
          <w:b/>
        </w:rPr>
        <w:t xml:space="preserve">Pakistan Karachi</w:t>
      </w:r>
      <w:r>
        <w:t xml:space="preserve">, where diverse commodities flow through ports and land customs stations, accurate valuation is crucial to prevent undervaluation practices that lead to significant fiscal losses for the state.</w:t>
      </w:r>
    </w:p>
    <w:bookmarkEnd w:id="22"/>
    <w:bookmarkStart w:id="23" w:name="X359e83d9f33675530090f0927549a71d538ab38"/>
    <w:p>
      <w:pPr>
        <w:pStyle w:val="Heading3"/>
      </w:pPr>
      <w:r>
        <w:t xml:space="preserve">3.2 Enforcement and Anti-Smuggling Operations</w:t>
      </w:r>
    </w:p>
    <w:p>
      <w:pPr>
        <w:pStyle w:val="FirstParagraph"/>
      </w:pPr>
      <w:r>
        <w:rPr>
          <w:bCs/>
          <w:b/>
        </w:rPr>
        <w:t xml:space="preserve">Pakistan Karachi</w:t>
      </w:r>
      <w:r>
        <w:t xml:space="preserve"> </w:t>
      </w:r>
      <w:r>
        <w:t xml:space="preserve">has historically struggled with illicit trade due to its geographical proximity to international borders and active maritime routes. Consequently, the</w:t>
      </w:r>
      <w:r>
        <w:t xml:space="preserve"> </w:t>
      </w:r>
      <w:r>
        <w:rPr>
          <w:bCs/>
          <w:b/>
        </w:rPr>
        <w:t xml:space="preserve">Customs Officer</w:t>
      </w:r>
      <w:r>
        <w:t xml:space="preserve">Pakistan Karachi is intensified by organized crime syndicates that often attempt to bribe or intimidate personnel.</w:t>
      </w:r>
    </w:p>
    <w:bookmarkEnd w:id="23"/>
    <w:bookmarkStart w:id="24" w:name="trade-facilitation"/>
    <w:p>
      <w:pPr>
        <w:pStyle w:val="Heading3"/>
      </w:pPr>
      <w:r>
        <w:t xml:space="preserve">3.3 Trade Facilitation</w:t>
      </w:r>
    </w:p>
    <w:p>
      <w:pPr>
        <w:pStyle w:val="FirstParagraph"/>
      </w:pPr>
      <w:r>
        <w:t xml:space="preserve">In recent years, the mandate of the</w:t>
      </w:r>
      <w:r>
        <w:t xml:space="preserve"> </w:t>
      </w:r>
      <w:r>
        <w:rPr>
          <w:bCs/>
          <w:b/>
        </w:rPr>
        <w:t xml:space="preserve">Customs OfficerPakistan Karachi</w:t>
      </w:r>
    </w:p>
    <w:bookmarkEnd w:id="24"/>
    <w:bookmarkEnd w:id="25"/>
    <w:bookmarkStart w:id="26" w:name="X812eff66a6e3f7d4cb91addcb7b558ded8a7e0c"/>
    <w:p>
      <w:pPr>
        <w:pStyle w:val="Heading2"/>
      </w:pPr>
      <w:r>
        <w:t xml:space="preserve">4. Operational Challenges in Pakistan Karachi</w:t>
      </w:r>
    </w:p>
    <w:p>
      <w:pPr>
        <w:pStyle w:val="FirstParagraph"/>
      </w:pPr>
      <w:r>
        <w:t xml:space="preserve">The environment for a</w:t>
      </w:r>
      <w:r>
        <w:t xml:space="preserve"> </w:t>
      </w:r>
      <w:r>
        <w:rPr>
          <w:bCs/>
          <w:b/>
        </w:rPr>
        <w:t xml:space="preserve">Customs Officer</w:t>
      </w:r>
      <w:r>
        <w:t xml:space="preserve">Pakistan Karachi</w:t>
      </w:r>
    </w:p>
    <w:p>
      <w:pPr>
        <w:numPr>
          <w:ilvl w:val="0"/>
          <w:numId w:val="1001"/>
        </w:numPr>
        <w:pStyle w:val="Compact"/>
      </w:pPr>
      <w:r>
        <w:rPr>
          <w:bCs/>
          <w:b/>
        </w:rPr>
        <w:t xml:space="preserve">Bureaucratic Complexity:</w:t>
      </w:r>
      <w:r>
        <w:t xml:space="preserve"> </w:t>
      </w:r>
      <w:r>
        <w:t xml:space="preserve">Frequent changes in policy and circulars often confuse both officers and traders, leading to operational bottlenecks.</w:t>
      </w:r>
    </w:p>
    <w:p>
      <w:pPr>
        <w:numPr>
          <w:ilvl w:val="0"/>
          <w:numId w:val="1001"/>
        </w:numPr>
        <w:pStyle w:val="Compact"/>
      </w:pPr>
      <w:r>
        <w:rPr>
          <w:bCs/>
          <w:b/>
        </w:rPr>
        <w:t xml:space="preserve">Corruption Risks:</w:t>
      </w:r>
      <w:r>
        <w:t xml:space="preserve"> </w:t>
      </w:r>
      <w:r>
        <w:t xml:space="preserve">Despite strict codes of conduct, the high volume of transactions in &lt; strong&gt;Pakistan Karachi</w:t>
      </w:r>
    </w:p>
    <w:p>
      <w:pPr>
        <w:numPr>
          <w:ilvl w:val="0"/>
          <w:numId w:val="1001"/>
        </w:numPr>
        <w:pStyle w:val="Compact"/>
      </w:pPr>
      <w:r>
        <w:rPr>
          <w:bCs/>
          <w:b/>
        </w:rPr>
        <w:t xml:space="preserve">Inadequate Infrastructure:</w:t>
      </w:r>
      <w:r>
        <w:t xml:space="preserve"> </w:t>
      </w:r>
      <w:r>
        <w:t xml:space="preserve">While improving, facilities at certain inspection points in</w:t>
      </w:r>
      <w:r>
        <w:t xml:space="preserve"> </w:t>
      </w:r>
      <w:r>
        <w:rPr>
          <w:bCs/>
          <w:b/>
        </w:rPr>
        <w:t xml:space="preserve">Pakistan Karachi</w:t>
      </w:r>
    </w:p>
    <w:p>
      <w:pPr>
        <w:numPr>
          <w:ilvl w:val="0"/>
          <w:numId w:val="1001"/>
        </w:numPr>
        <w:pStyle w:val="Compact"/>
      </w:pPr>
      <w:r>
        <w:t xml:space="preserve">Social Pressure: Customs officers in major hubs like</w:t>
      </w:r>
    </w:p>
    <w:p>
      <w:pPr>
        <w:numPr>
          <w:ilvl w:val="0"/>
          <w:numId w:val="1000"/>
        </w:numPr>
        <w:pStyle w:val="Compact"/>
      </w:pPr>
      <w:r>
        <w:t xml:space="preserve">Pakistan Karachi</w:t>
      </w:r>
    </w:p>
    <w:bookmarkEnd w:id="26"/>
    <w:bookmarkStart w:id="27" w:name="Xb73e48b2e2ee9598f85aae4c90b4dde82a89451"/>
    <w:p>
      <w:pPr>
        <w:pStyle w:val="Heading2"/>
      </w:pPr>
      <w:r>
        <w:t xml:space="preserve">5. Modernization and Technological Integration</w:t>
      </w:r>
    </w:p>
    <w:p>
      <w:pPr>
        <w:pStyle w:val="FirstParagraph"/>
      </w:pPr>
      <w:r>
        <w:t xml:space="preserve">To address these challenges, the administration of Customs in</w:t>
      </w:r>
      <w:r>
        <w:t xml:space="preserve"> </w:t>
      </w:r>
      <w:r>
        <w:rPr>
          <w:bCs/>
          <w:b/>
        </w:rPr>
        <w:t xml:space="preserve">Pakistan KarachiCustoms OfficerPakistan Karachi</w:t>
      </w:r>
      <w:r>
        <w:t xml:space="preserve"> </w:t>
      </w:r>
      <w:r>
        <w:t xml:space="preserve">has enhanced detection capabilities. Training programs are now emphasizing digital literacy, ensuring that every</w:t>
      </w:r>
      <w:r>
        <w:t xml:space="preserve"> </w:t>
      </w:r>
      <w:r>
        <w:rPr>
          <w:bCs/>
          <w:b/>
        </w:rPr>
        <w:t xml:space="preserve">Customs Officer</w:t>
      </w:r>
    </w:p>
    <w:bookmarkEnd w:id="27"/>
    <w:bookmarkStart w:id="28" w:name="Xa17ac1e4fd67f2cd57c7d53c609a1e883c78823"/>
    <w:p>
      <w:pPr>
        <w:pStyle w:val="Heading2"/>
      </w:pPr>
      <w:r>
        <w:t xml:space="preserve">6. Recommendations for Strengthening the Role of Customs Officers</w:t>
      </w:r>
    </w:p>
    <w:p>
      <w:pPr>
        <w:pStyle w:val="FirstParagraph"/>
      </w:pPr>
      <w:r>
        <w:t xml:space="preserve">To enhance the efficacy of a</w:t>
      </w:r>
      <w:r>
        <w:t xml:space="preserve"> </w:t>
      </w:r>
      <w:r>
        <w:rPr>
          <w:bCs/>
          <w:b/>
        </w:rPr>
        <w:t xml:space="preserve">Customs OfficerPakistan Karachi</w:t>
      </w:r>
      <w:r>
        <w:t xml:space="preserve">, several steps are recommended:</w:t>
      </w:r>
    </w:p>
    <w:p>
      <w:pPr>
        <w:numPr>
          <w:ilvl w:val="0"/>
          <w:numId w:val="1002"/>
        </w:numPr>
        <w:pStyle w:val="Compact"/>
      </w:pPr>
      <w:r>
        <w:rPr>
          <w:bCs/>
          <w:b/>
        </w:rPr>
        <w:t xml:space="preserve">Enhanced Training:</w:t>
      </w:r>
    </w:p>
    <w:p>
      <w:pPr>
        <w:numPr>
          <w:ilvl w:val="0"/>
          <w:numId w:val="1002"/>
        </w:numPr>
        <w:pStyle w:val="Compact"/>
      </w:pPr>
      <w:r>
        <w:t xml:space="preserve">Incentive Structures: Implementing performance-based incentives to reward integrity and efficiency among officers in</w:t>
      </w:r>
    </w:p>
    <w:p>
      <w:pPr>
        <w:numPr>
          <w:ilvl w:val="0"/>
          <w:numId w:val="1000"/>
        </w:numPr>
        <w:pStyle w:val="Compact"/>
      </w:pPr>
      <w:r>
        <w:t xml:space="preserve">Pakistan Karachi.</w:t>
      </w:r>
    </w:p>
    <w:p>
      <w:pPr>
        <w:numPr>
          <w:ilvl w:val="0"/>
          <w:numId w:val="1002"/>
        </w:numPr>
        <w:pStyle w:val="Compact"/>
      </w:pPr>
      <w:r>
        <w:t xml:space="preserve">Safety Protocols: Strengthening legal protections for officers who report corruption or face threats from smuggling rings.</w:t>
      </w:r>
    </w:p>
    <w:p>
      <w:pPr>
        <w:numPr>
          <w:ilvl w:val="0"/>
          <w:numId w:val="1002"/>
        </w:numPr>
        <w:pStyle w:val="Compact"/>
      </w:pPr>
      <w:r>
        <w:t xml:space="preserve">Public-Private Partnership: Engaging with the trading community in</w:t>
      </w:r>
      <w:r>
        <w:t xml:space="preserve"> </w:t>
      </w:r>
      <w:r>
        <w:rPr>
          <w:bCs/>
          <w:b/>
        </w:rPr>
        <w:t xml:space="preserve">Pakistan Karachi</w:t>
      </w:r>
      <w:r>
        <w:t xml:space="preserve"> </w:t>
      </w:r>
      <w:r>
        <w:t xml:space="preserve">to foster a culture of voluntary compliance rather than adversarial enforcement.</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Customs OfficerPakistan Karachi, these officers serve as the gatekeepers of national wealth and safety. While challenges ranging from corruption to infrastructure deficits persist, the ongoing modernization efforts offer hope for a more efficient system. It is imperative that stakeholders support these officers with adequate resources, training, and legal backing. By empowering a</w:t>
      </w:r>
    </w:p>
    <w:p>
      <w:pPr>
        <w:pStyle w:val="BodyText"/>
      </w:pPr>
      <w:r>
        <w:t xml:space="preserve">Customs OfficerPakistan Karachi, the nation not only safeguards its revenue base but also promotes a transparent and competitive business environment essential for future growth.</w:t>
      </w:r>
    </w:p>
    <w:bookmarkEnd w:id="29"/>
    <w:bookmarkStart w:id="30" w:name="references"/>
    <w:p>
      <w:pPr>
        <w:pStyle w:val="Heading2"/>
      </w:pPr>
      <w:r>
        <w:t xml:space="preserve">References</w:t>
      </w:r>
    </w:p>
    <w:p>
      <w:pPr>
        <w:pStyle w:val="FirstParagraph"/>
      </w:pPr>
      <w:r>
        <w:t xml:space="preserve">[1] Federal Board of Revenue (FBR). (2023). Annual Performance Report. Government of Pakistan.</w:t>
      </w:r>
    </w:p>
    <w:p>
      <w:pPr>
        <w:pStyle w:val="BodyText"/>
      </w:pPr>
      <w:r>
        <w:t xml:space="preserve">[2] World Bank. (2021). Pakistan Development Update: Managing the Economic Shock.</w:t>
      </w:r>
    </w:p>
    <w:p>
      <w:pPr>
        <w:pStyle w:val="BodyText"/>
      </w:pPr>
      <w:r>
        <w:t xml:space="preserve">[3] Karachi Port Trust. (2022). Statistical Yearbook on Cargo Handling and Trade Volume.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2026-07-29T21:29:19Z</dcterms:created>
  <dcterms:modified xsi:type="dcterms:W3CDTF">2026-07-29T21:29:19Z</dcterms:modified>
</cp:coreProperties>
</file>

<file path=docProps/custom.xml><?xml version="1.0" encoding="utf-8"?>
<Properties xmlns="http://schemas.openxmlformats.org/officeDocument/2006/custom-properties" xmlns:vt="http://schemas.openxmlformats.org/officeDocument/2006/docPropsVTypes"/>
</file>