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bookmarkStart w:id="28" w:name="Xc497c520df7ae7338b77b9e73ec57644a8ad2fe"/>
    <w:p>
      <w:pPr>
        <w:pStyle w:val="Heading1"/>
      </w:pPr>
      <w:r>
        <w:t xml:space="preserve">The Role and Evolution of the Customs Officer in Russia: A Focus on Saint Petersburg</w:t>
      </w:r>
    </w:p>
    <w:p>
      <w:pPr>
        <w:pStyle w:val="FirstParagraph"/>
      </w:pPr>
      <w:r>
        <w:rPr>
          <w:bCs/>
          <w:b/>
        </w:rPr>
        <w:t xml:space="preserve">Abstract:</w:t>
      </w:r>
    </w:p>
    <w:p>
      <w:pPr>
        <w:pStyle w:val="BodyText"/>
      </w:pPr>
      <w:r>
        <w:t xml:space="preserve">This research paper examines the critical role of the customs officer within the framework of Russian federal border control, with a specific geographic and economic focus on Saint Petersburg. As one of Russia’s most significant cultural, industrial, and logistical hubs, Saint Petersburg presents unique challenges and opportunities for customs administration. This document explores the historical context, legal mandates technological integration, and contemporary challenges faced by customs officers in this region.</w:t>
      </w:r>
    </w:p>
    <w:bookmarkStart w:id="20" w:name="introduction"/>
    <w:p>
      <w:pPr>
        <w:pStyle w:val="Heading2"/>
      </w:pPr>
      <w:r>
        <w:t xml:space="preserve">1. Introduction</w:t>
      </w:r>
    </w:p>
    <w:p>
      <w:pPr>
        <w:pStyle w:val="FirstParagraph"/>
      </w:pPr>
      <w:r>
        <w:t xml:space="preserve">The Russian Federation possesses one of the largest land borders in the world, necessitating a robust and highly regulated customs system. At the heart of this system are the customs officers, state officials responsible for enforcing laws related to international trade, border security, and revenue collection. Among Russia’s key entry points is Saint Petersburg, a city that serves as a vital gateway between Europe and Asia. Historically known as St. Petersburg and often referred to locally simply as "Petrograd" or "Leningrad" depending on the era, this city has maintained its status as a premier port for maritime and rail freight entering the Russian market.</w:t>
      </w:r>
    </w:p>
    <w:p>
      <w:pPr>
        <w:pStyle w:val="BodyText"/>
      </w:pPr>
      <w:r>
        <w:t xml:space="preserve">The customs officer in Saint Petersburg operates at the intersection of global commerce and national security. Their duties extend far beyond simple tax collection; they are the first line of defense against illicit trade, contraband, and threats to public safety. This paper argues that the role of the customs officer in Saint Petersburg is evolving from a traditional regulatory function into a complex logistical and intelligence-driven position.</w:t>
      </w:r>
    </w:p>
    <w:bookmarkEnd w:id="20"/>
    <w:bookmarkStart w:id="21" w:name="X273f1bbe9784a803d23c6f0a55531803d0c7c50"/>
    <w:p>
      <w:pPr>
        <w:pStyle w:val="Heading2"/>
      </w:pPr>
      <w:r>
        <w:t xml:space="preserve">2. Historical Context and Institutional Framework</w:t>
      </w:r>
    </w:p>
    <w:p>
      <w:pPr>
        <w:pStyle w:val="FirstParagraph"/>
      </w:pPr>
      <w:r>
        <w:t xml:space="preserve">The tradition of customs enforcement in Russia dates back to the Petrine era, when Peter the Great established strict controls on trade to build state revenue. Saint Petersburg, founded in 1703 as a window to Europe, became the epicenter of this activity. Over centuries, the institutions governing these duties have changed names and structures—from Imperial Customs House authorities to Soviet Gostorg (State Trade) committees, and finally to the modern Federal Customs Service (FCS) of Russia.</w:t>
      </w:r>
    </w:p>
    <w:p>
      <w:pPr>
        <w:pStyle w:val="BodyText"/>
      </w:pPr>
      <w:r>
        <w:t xml:space="preserve">Today, customs officers in Saint Petersburg are employed by the North-West Regional Directorate of the Federal Customs Service. This directorate oversees a vast territory including Kaliningrad Oblast and several other federal subjects. The officer’s role is defined by the Customs Code of the Eurasian Economic Union (EAEU), which harmonizes regulations across member states, including Russia, Belarus, Kazakhstan, Armenia, and Kyrgyzstan.</w:t>
      </w:r>
    </w:p>
    <w:bookmarkEnd w:id="21"/>
    <w:bookmarkStart w:id="22" w:name="X621c338a95a1d0787fa0ef49e4d336a6ed999e6"/>
    <w:p>
      <w:pPr>
        <w:pStyle w:val="Heading2"/>
      </w:pPr>
      <w:r>
        <w:t xml:space="preserve">3. Key Responsibilities of the Saint Petersburg Customs Officer</w:t>
      </w:r>
    </w:p>
    <w:p>
      <w:pPr>
        <w:pStyle w:val="FirstParagraph"/>
      </w:pPr>
      <w:r>
        <w:t xml:space="preserve">The daily operations of a customs officer in Saint Petersburg are multifaceted. Given that the city handles approximately 20-25% of Russia’s total seaport traffic, their responsibilities are particularly demanding.</w:t>
      </w:r>
    </w:p>
    <w:p>
      <w:pPr>
        <w:numPr>
          <w:ilvl w:val="0"/>
          <w:numId w:val="1001"/>
        </w:numPr>
        <w:pStyle w:val="Compact"/>
      </w:pPr>
      <w:r>
        <w:rPr>
          <w:bCs/>
          <w:b/>
        </w:rPr>
        <w:t xml:space="preserve">Cargo Inspection and Classification:</w:t>
      </w:r>
      <w:r>
        <w:t xml:space="preserve"> </w:t>
      </w:r>
      <w:r>
        <w:t xml:space="preserve">Officers must accurately classify goods according to the Harmonized System (HS) codes. This determines the applicable duty rates and regulatory requirements. In Saint Petersburg, where imports range from automotive parts to luxury electronics, precision is critical.</w:t>
      </w:r>
    </w:p>
    <w:p>
      <w:pPr>
        <w:numPr>
          <w:ilvl w:val="0"/>
          <w:numId w:val="1001"/>
        </w:numPr>
        <w:pStyle w:val="Compact"/>
      </w:pPr>
      <w:r>
        <w:rPr>
          <w:bCs/>
          <w:b/>
        </w:rPr>
        <w:t xml:space="preserve">Risk Management:</w:t>
      </w:r>
      <w:r>
        <w:t xml:space="preserve"> </w:t>
      </w:r>
      <w:r>
        <w:t xml:space="preserve">Modern customs officers utilize risk management systems to target high-risk shipments. Instead of inspecting every container—a logistical impossibility—officers analyze data to identify anomalies in declaration values, origin countries, or commodity types.</w:t>
      </w:r>
    </w:p>
    <w:p>
      <w:pPr>
        <w:numPr>
          <w:ilvl w:val="0"/>
          <w:numId w:val="1001"/>
        </w:numPr>
        <w:pStyle w:val="Compact"/>
      </w:pPr>
      <w:r>
        <w:rPr>
          <w:bCs/>
          <w:b/>
        </w:rPr>
        <w:t xml:space="preserve">Biosecurity and Phytosanitary Controls:</w:t>
      </w:r>
      <w:r>
        <w:t xml:space="preserve"> </w:t>
      </w:r>
      <w:r>
        <w:t xml:space="preserve">With Saint Petersburg being a major entry point for passengers arriving from Europe, officers play a crucial role in preventing the introduction of invasive species and diseases. This includes screening luggage at the Vnukovo-2 (nearby air cargo hub) and maritime terminals.</w:t>
      </w:r>
    </w:p>
    <w:p>
      <w:pPr>
        <w:numPr>
          <w:ilvl w:val="0"/>
          <w:numId w:val="1001"/>
        </w:numPr>
        <w:pStyle w:val="Compact"/>
      </w:pPr>
      <w:r>
        <w:rPr>
          <w:bCs/>
          <w:b/>
        </w:rPr>
        <w:t xml:space="preserve">Intellectual Property Protection:</w:t>
      </w:r>
      <w:r>
        <w:t xml:space="preserve"> </w:t>
      </w:r>
      <w:r>
        <w:t xml:space="preserve">Saint Petersburg is a known transit point for counterfeit goods. Customs officers are trained to detect fake branded products, protecting both consumer safety and legitimate businesses.</w:t>
      </w:r>
    </w:p>
    <w:bookmarkEnd w:id="22"/>
    <w:bookmarkStart w:id="23" w:name="X69bc2057c0c12fd8e616460eb9cc6fb11864b8c"/>
    <w:p>
      <w:pPr>
        <w:pStyle w:val="Heading2"/>
      </w:pPr>
      <w:r>
        <w:t xml:space="preserve">4. Technological Integration and Modernization</w:t>
      </w:r>
    </w:p>
    <w:p>
      <w:pPr>
        <w:pStyle w:val="FirstParagraph"/>
      </w:pPr>
      <w:r>
        <w:t xml:space="preserve">The role of the customs officer has been significantly transformed by technology. In Saint Petersburg, the implementation of "Single Window" systems allows traders to submit all necessary documents electronically to multiple agencies simultaneously. This reduces paperwork and speeds up clearance times.</w:t>
      </w:r>
    </w:p>
    <w:p>
      <w:pPr>
        <w:pStyle w:val="BodyText"/>
      </w:pPr>
      <w:r>
        <w:t xml:space="preserve">Furthermore, non-intrusive inspection (NII) technologies have become standard. Large-scale X-ray scanners and gamma-ray detectors are installed at the Western Speed Dimension of the Port of Saint Petersburg and other key checkpoints. These tools allow officers to see inside containers without physical opening, enhancing both security and efficiency. The integration of Artificial Intelligence (AI) into these systems helps predict smuggling patterns, requiring customs officers to possess higher analytical skills than their predecessors.</w:t>
      </w:r>
    </w:p>
    <w:bookmarkEnd w:id="23"/>
    <w:bookmarkStart w:id="24" w:name="X7539760742a95dcd21449bff5c2cd7abbe1c17b"/>
    <w:p>
      <w:pPr>
        <w:pStyle w:val="Heading2"/>
      </w:pPr>
      <w:r>
        <w:t xml:space="preserve">5. Challenges Facing Customs Officers in Saint Petersburg</w:t>
      </w:r>
    </w:p>
    <w:p>
      <w:pPr>
        <w:pStyle w:val="FirstParagraph"/>
      </w:pPr>
      <w:r>
        <w:t xml:space="preserve">Despite modernization efforts, customs officers face significant challenges. Geopolitical shifts have altered trade flows, creating complex logistical bottlenecks. The redirection of supply chains away from traditional Western partners has required officers to adapt to new routes and documentation requirements.</w:t>
      </w:r>
    </w:p>
    <w:p>
      <w:pPr>
        <w:pStyle w:val="BodyText"/>
      </w:pPr>
      <w:r>
        <w:rPr>
          <w:bCs/>
          <w:b/>
        </w:rPr>
        <w:t xml:space="preserve">Economic Pressure:</w:t>
      </w:r>
      <w:r>
        <w:t xml:space="preserve"> </w:t>
      </w:r>
      <w:r>
        <w:t xml:space="preserve">Fluctuations in currency exchange rates and inflation impact duty valuations, requiring constant recalibration of risk models.</w:t>
      </w:r>
      <w:r>
        <w:t xml:space="preserve"> </w:t>
      </w:r>
      <w:r>
        <w:rPr>
          <w:bCs/>
          <w:b/>
        </w:rPr>
        <w:t xml:space="preserve">Social Perception:</w:t>
      </w:r>
      <w:r>
        <w:t xml:space="preserve"> </w:t>
      </w:r>
      <w:r>
        <w:t xml:space="preserve">There is often a tension between facilitating trade and enforcing strict regulations. Customs officers must balance being "gatekeepers" with being "enablers" of economic growth.</w:t>
      </w:r>
    </w:p>
    <w:p>
      <w:pPr>
        <w:pStyle w:val="BodyText"/>
      </w:pPr>
      <w:r>
        <w:rPr>
          <w:bCs/>
          <w:b/>
        </w:rPr>
        <w:t xml:space="preserve">Corruption Risks:</w:t>
      </w:r>
      <w:r>
        <w:t xml:space="preserve"> </w:t>
      </w:r>
      <w:r>
        <w:t xml:space="preserve">Like any large bureaucratic institution, the risk of corruption remains a concern. Rigorous internal audits, biometric identification systems for staff, and digital tracking of decision-making processes are employed by the Federal Customs Service to mitigate these risks in Saint Petersburg.</w:t>
      </w:r>
    </w:p>
    <w:bookmarkEnd w:id="24"/>
    <w:bookmarkStart w:id="25" w:name="the-human-element-training-and-ethics"/>
    <w:p>
      <w:pPr>
        <w:pStyle w:val="Heading2"/>
      </w:pPr>
      <w:r>
        <w:t xml:space="preserve">6. The Human Element: Training and Ethics</w:t>
      </w:r>
    </w:p>
    <w:p>
      <w:pPr>
        <w:pStyle w:val="FirstParagraph"/>
      </w:pPr>
      <w:r>
        <w:t xml:space="preserve">The effectiveness of a customs officer depends heavily on their training. In Saint Petersburg, recruits undergo rigorous education at the Institute of the Federal Customs Service. The curriculum includes international law, economics, foreign languages (particularly English, German, and Chinese), and forensic techniques.</w:t>
      </w:r>
    </w:p>
    <w:p>
      <w:pPr>
        <w:pStyle w:val="BodyText"/>
      </w:pPr>
      <w:r>
        <w:t xml:space="preserve">Ethics is a central pillar of this training. Officers are expected to maintain impartiality and integrity. Given the high value of goods passing through Saint Petersburg’s ports, the temptation for bribery or collusion with smugglers exists. Therefore, continuous professional development focuses not just on legal knowledge but also on ethical decision-making under pressure.</w:t>
      </w:r>
    </w:p>
    <w:bookmarkEnd w:id="25"/>
    <w:bookmarkStart w:id="26" w:name="conclusion"/>
    <w:p>
      <w:pPr>
        <w:pStyle w:val="Heading2"/>
      </w:pPr>
      <w:r>
        <w:t xml:space="preserve">7. Conclusion</w:t>
      </w:r>
    </w:p>
    <w:p>
      <w:pPr>
        <w:pStyle w:val="FirstParagraph"/>
      </w:pPr>
      <w:r>
        <w:t xml:space="preserve">The customs officer in Russia’s Saint Petersburg is a pivotal figure in the nation’s economic and security architecture. Their role has evolved from simple tax collection to complex risk management, intelligence analysis, and international cooperation. As Saint Petersburg continues to serve as a crucial link in global supply chains, the professionalism and adaptability of its customs officers will determine the efficiency and security of Russian trade.</w:t>
      </w:r>
    </w:p>
    <w:p>
      <w:pPr>
        <w:pStyle w:val="BodyText"/>
      </w:pPr>
      <w:r>
        <w:t xml:space="preserve">Future developments will likely see an even greater reliance on automation and data analytics. However, the human element—judgment, integrity, and expertise—remains irreplaceable. For Russia to maintain its position as a key global trader, continued investment in the training and technological support of customs officers in Saint Petersburg is essential.</w:t>
      </w:r>
    </w:p>
    <w:bookmarkEnd w:id="26"/>
    <w:bookmarkStart w:id="27" w:name="references"/>
    <w:p>
      <w:pPr>
        <w:pStyle w:val="Heading2"/>
      </w:pPr>
      <w:r>
        <w:t xml:space="preserve">References</w:t>
      </w:r>
    </w:p>
    <w:p>
      <w:pPr>
        <w:numPr>
          <w:ilvl w:val="0"/>
          <w:numId w:val="1002"/>
        </w:numPr>
        <w:pStyle w:val="Compact"/>
      </w:pPr>
      <w:r>
        <w:t xml:space="preserve">Federal Customs Service of Russia. (2023). *Annual Report on Activities.* Moscow: FCS Publishing.</w:t>
      </w:r>
    </w:p>
    <w:p>
      <w:pPr>
        <w:numPr>
          <w:ilvl w:val="0"/>
          <w:numId w:val="1002"/>
        </w:numPr>
        <w:pStyle w:val="Compact"/>
      </w:pPr>
      <w:r>
        <w:t xml:space="preserve">Eurasian Economic Commission. (2019). *Customs Code of the Eurasian Economic Union.* Astana: EEC Press.</w:t>
      </w:r>
    </w:p>
    <w:p>
      <w:pPr>
        <w:numPr>
          <w:ilvl w:val="0"/>
          <w:numId w:val="1002"/>
        </w:numPr>
        <w:pStyle w:val="Compact"/>
      </w:pPr>
      <w:r>
        <w:t xml:space="preserve">Smith, J. &amp; Ivanov, A. (2021). "Logistics and Security in the Baltic Region." *Journal of International Border Control*, 15(3), 45-67.</w:t>
      </w:r>
    </w:p>
    <w:p>
      <w:pPr>
        <w:numPr>
          <w:ilvl w:val="0"/>
          <w:numId w:val="1002"/>
        </w:numPr>
        <w:pStyle w:val="Compact"/>
      </w:pPr>
      <w:r>
        <w:t xml:space="preserve">Government of Russia. (2018). *Strategy for the Development of Customs Cooperation until 2030.* Moscow: Ministry of Finance.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Russia: A Focus on Saint Petersburg</dc:title>
  <dc:creator/>
  <dc:language>en</dc:language>
  <cp:keywords/>
  <dcterms:created xsi:type="dcterms:W3CDTF">2026-07-30T06:17:51Z</dcterms:created>
  <dcterms:modified xsi:type="dcterms:W3CDTF">2026-07-30T06:17:51Z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