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Singapore</w:t>
      </w:r>
    </w:p>
    <w:bookmarkStart w:id="26" w:name="Xe987d4d9997b8f9ec09309b2c51ee480c2f9891"/>
    <w:p>
      <w:pPr>
        <w:pStyle w:val="Heading1"/>
      </w:pPr>
      <w:r>
        <w:t xml:space="preserve">The Role and Evolution of the Customs Officer in Singapore</w:t>
      </w:r>
    </w:p>
    <w:p>
      <w:pPr>
        <w:pStyle w:val="FirstParagraph"/>
      </w:pPr>
      <w:r>
        <w:rPr>
          <w:bCs/>
          <w:b/>
        </w:rPr>
        <w:t xml:space="preserve">Date:</w:t>
      </w:r>
      <w:r>
        <w:t xml:space="preserve"> </w:t>
      </w:r>
      <w:r>
        <w:t xml:space="preserve">May 24, 2024</w:t>
      </w:r>
      <w:r>
        <w:br/>
      </w:r>
      <w:r>
        <w:rPr>
          <w:bCs/>
          <w:b/>
        </w:rPr>
        <w:t xml:space="preserve">Subject:</w:t>
      </w:r>
      <w:r>
        <w:t xml:space="preserve">-Research Paper on Border Security and Trade Facilitation</w:t>
      </w:r>
    </w:p>
    <w:p>
      <w:r>
        <w:pict>
          <v:rect style="width:0;height:1.5pt" o:hralign="center" o:hrstd="t" o:hr="t"/>
        </w:pict>
      </w:r>
    </w:p>
    <w:bookmarkStart w:id="20" w:name="i.-introduction"/>
    <w:p>
      <w:pPr>
        <w:pStyle w:val="Heading3"/>
      </w:pPr>
      <w:r>
        <w:t xml:space="preserve">I. Introduction</w:t>
      </w:r>
    </w:p>
    <w:p>
      <w:pPr>
        <w:pStyle w:val="FirstParagraph"/>
      </w:pPr>
      <w:r>
        <w:t xml:space="preserve">Singapore, a global hub for trade and logistics, stands as one of the busiest ports in the world. The efficiency, security, and integrity of this maritime gateway are maintained largely by the dedicated professionals known as Customs Officers. This Research Paper examines the critical role of the Customs Officer within Singapore Singapore’s regulatory framework. It explores their responsibilities in enforcing national laws facilitating legitimate trade and protecting borders from illicit activities such as drug trafficking money laundering and counterfeit goods distribution.</w:t>
      </w:r>
    </w:p>
    <w:p>
      <w:pPr>
        <w:pStyle w:val="BodyText"/>
      </w:pPr>
      <w:r>
        <w:t xml:space="preserve">The concept of a Customs Officer is not merely about collecting duties or inspecting cargo; it represents the frontline defense of Singapore’s sovereignty and economic stability. As Singapore continues to evolve as a smart nation, the duties of these officers have expanded beyond traditional customs control to include advanced intelligence gathering cybersecurity monitoring and inter-agency collaboration.</w:t>
      </w:r>
    </w:p>
    <w:bookmarkEnd w:id="20"/>
    <w:bookmarkStart w:id="21" w:name="Xee20382e6691fb13b3dd60628a35db56f9f4712"/>
    <w:p>
      <w:pPr>
        <w:pStyle w:val="Heading3"/>
      </w:pPr>
      <w:r>
        <w:t xml:space="preserve">II. Historical Context and Regulatory Framework</w:t>
      </w:r>
    </w:p>
    <w:p>
      <w:pPr>
        <w:pStyle w:val="FirstParagraph"/>
      </w:pPr>
      <w:r>
        <w:t xml:space="preserve">The foundation of modern customs administration in Singapore can be traced back to its colonial era when it served as a key entrepot for British trade. Over time, the Customs Department has undergone significant transformations reflecting changes in global trade dynamics and security threats. Today operations are governed by strict statutes including the Customs Act which empowers officers to enforce regulations related to imports exports transit movements and storage of goods.</w:t>
      </w:r>
    </w:p>
    <w:p>
      <w:pPr>
        <w:pStyle w:val="BodyText"/>
      </w:pPr>
      <w:r>
        <w:t xml:space="preserve">In Singapore Singapore this legal framework is particularly robust due to the country’s status as a neutral yet highly regulated trading partner. The customs regime emphasizes transparency accountability and efficiency ensuring that businesses can operate smoothly while adhering to international standards. This balance between facilitation and control defines the professional mandate of every Customs Officer serving in the region.</w:t>
      </w:r>
    </w:p>
    <w:bookmarkEnd w:id="21"/>
    <w:bookmarkStart w:id="22" w:name="Xa4169bf2ce8f7e575621d268a7a22195a841c80"/>
    <w:p>
      <w:pPr>
        <w:pStyle w:val="Heading3"/>
      </w:pPr>
      <w:r>
        <w:t xml:space="preserve">III. Core Responsibilities of Customs Officers</w:t>
      </w:r>
    </w:p>
    <w:p>
      <w:pPr>
        <w:pStyle w:val="FirstParagraph"/>
      </w:pPr>
      <w:r>
        <w:t xml:space="preserve">The daily operations of a Customs Officer involve a diverse range tasks that require both technical expertise and sharp observational skills. Key responsibilities include:</w:t>
      </w:r>
    </w:p>
    <w:p>
      <w:pPr>
        <w:numPr>
          <w:ilvl w:val="0"/>
          <w:numId w:val="1001"/>
        </w:numPr>
        <w:pStyle w:val="Compact"/>
      </w:pPr>
      <w:r>
        <w:rPr>
          <w:bCs/>
          <w:b/>
        </w:rPr>
        <w:t xml:space="preserve">Cargo Inspection and Clearance:</w:t>
      </w:r>
      <w:r>
        <w:t xml:space="preserve"> </w:t>
      </w:r>
      <w:r>
        <w:t xml:space="preserve">Officers examine imported and exported goods to verify compliance with tariff classifications valuation methods and origin rules. This process ensures accurate duty collection prevents fraud promotes fair competition among traders.</w:t>
      </w:r>
    </w:p>
    <w:p>
      <w:pPr>
        <w:numPr>
          <w:ilvl w:val="0"/>
          <w:numId w:val="1001"/>
        </w:numPr>
        <w:pStyle w:val="Compact"/>
      </w:pPr>
      <w:r>
        <w:rPr>
          <w:bCs/>
          <w:b/>
        </w:rPr>
        <w:t xml:space="preserve">Contraband Detection:</w:t>
      </w:r>
      <w:r>
        <w:t xml:space="preserve"> </w:t>
      </w:r>
      <w:r>
        <w:t xml:space="preserve">One of the most high-stakes aspects of being a Customs Officer involves detecting prohibited items such as narcotics weapons explosives counterfeit currency and endangered species products. Given Singapore’s zero-tolerance policy on drug trafficking officers must employ rigorous screening techniques including x-ray scanning canine units and physical inspections.</w:t>
      </w:r>
    </w:p>
    <w:p>
      <w:pPr>
        <w:numPr>
          <w:ilvl w:val="0"/>
          <w:numId w:val="1001"/>
        </w:numPr>
        <w:pStyle w:val="Compact"/>
      </w:pPr>
      <w:r>
        <w:rPr>
          <w:bCs/>
          <w:b/>
        </w:rPr>
        <w:t xml:space="preserve">Risk Assessment and Intelligence:</w:t>
      </w:r>
      <w:r>
        <w:t xml:space="preserve"> </w:t>
      </w:r>
      <w:r>
        <w:t xml:space="preserve">Modern customs administration relies heavily on data analytics. Customs Officers analyze trade patterns identify anomalies detect suspicious transactions collaborate with other agencies like the Police Force Monetary Authority Singapore (MAS) and international partners to disrupt criminal networks.</w:t>
      </w:r>
    </w:p>
    <w:p>
      <w:pPr>
        <w:numPr>
          <w:ilvl w:val="0"/>
          <w:numId w:val="1001"/>
        </w:numPr>
        <w:pStyle w:val="Compact"/>
      </w:pPr>
      <w:r>
        <w:rPr>
          <w:bCs/>
          <w:b/>
        </w:rPr>
        <w:t xml:space="preserve">Facilitation of Trade:</w:t>
      </w:r>
      <w:r>
        <w:t xml:space="preserve"> </w:t>
      </w:r>
      <w:r>
        <w:t xml:space="preserve">Beyond enforcement Customs Officers play a vital role in enabling commerce. They assist businesses in navigating complex regulatory requirements ensuring timely release of perishable goods high-value electronics pharmaceuticals etc. Programs like the Authorized Economic Operator (AEO) scheme reward compliant traders with faster clearance times requiring officers to build relationships based on trust and verification.</w:t>
      </w:r>
    </w:p>
    <w:bookmarkEnd w:id="22"/>
    <w:bookmarkStart w:id="23" w:name="Xb17c870205f13aba2d37f9ad75dbaadeb4e4131"/>
    <w:p>
      <w:pPr>
        <w:pStyle w:val="Heading3"/>
      </w:pPr>
      <w:r>
        <w:t xml:space="preserve">IV. Challenges Facing Customs Officers in Singapore</w:t>
      </w:r>
    </w:p>
    <w:p>
      <w:pPr>
        <w:pStyle w:val="FirstParagraph"/>
      </w:pPr>
      <w:r>
        <w:t xml:space="preserve">The environment in which Customs Officers operate is fraught with challenges. The sheer volume of cargo passing through Singapore’s ports means that manual inspection alone cannot suffice against increasing sophistication of smuggling tactics. Criminal syndicates increasingly use advanced concealment methods sophisticated money laundering schemes and cyber-enabled fraud posing new threats to border security.</w:t>
      </w:r>
    </w:p>
    <w:p>
      <w:pPr>
        <w:pStyle w:val="BodyText"/>
      </w:pPr>
      <w:r>
        <w:t xml:space="preserve">Additionally geopolitical tensions supply chain disruptions and emerging technologies like blockchain e-commerce platforms present ongoing challenges. For instance rise in small parcel shipments via postal services has created vulnerabilities that require enhanced surveillance capabilities. Furthermore there is constant pressure to minimize wait times for legitimate traders while maximizing detection rates which demands continuous training technological upgrades and strategic planning.</w:t>
      </w:r>
    </w:p>
    <w:bookmarkEnd w:id="23"/>
    <w:bookmarkStart w:id="24" w:name="Xfc512237edf9a588c52ce11558db39711134aa5"/>
    <w:p>
      <w:pPr>
        <w:pStyle w:val="Heading3"/>
      </w:pPr>
      <w:r>
        <w:t xml:space="preserve">V. Technological Integration and Future Outlook</w:t>
      </w:r>
    </w:p>
    <w:p>
      <w:pPr>
        <w:pStyle w:val="FirstParagraph"/>
      </w:pPr>
      <w:r>
        <w:t xml:space="preserve">Singapore Singapore is at the forefront of adopting digital solutions in customs administration. The Infocomm Media Development Authority (IMDA) together with relevant authorities have implemented systems such as TradeNet which allows electronic submission of permits declarations reducing paperwork processing times significantly. For Customs Officers this means shifting from administrative tasks to analytical roles focused on interpreting data insights identifying risks responding dynamically to incidents.</w:t>
      </w:r>
    </w:p>
    <w:p>
      <w:pPr>
        <w:pStyle w:val="BodyText"/>
      </w:pPr>
      <w:r>
        <w:t xml:space="preserve">Future developments may include greater use artificial intelligence machine learning predictive analytics non-intrusive inspection equipment drones autonomous vehicles for cargo handling augmented reality tools for field inspections. These innovations will enhance productivity accuracy safety improving overall effectiveness of customs operations globally while maintaining Singapore’s reputation as a secure trading hub.</w:t>
      </w:r>
    </w:p>
    <w:bookmarkEnd w:id="24"/>
    <w:bookmarkStart w:id="25" w:name="vi.-conclusion"/>
    <w:p>
      <w:pPr>
        <w:pStyle w:val="Heading3"/>
      </w:pPr>
      <w:r>
        <w:t xml:space="preserve">VI. Conclusion</w:t>
      </w:r>
    </w:p>
    <w:p>
      <w:pPr>
        <w:pStyle w:val="FirstParagraph"/>
      </w:pPr>
      <w:r>
        <w:t xml:space="preserve">In conclusion the role of the Customs Officer in Singapore extends far beyond traditional border control duties encompassing elements of economic diplomacy national security public health environmental protection cultural preservation and much more. As stewards of Singapore’s porous yet tightly managed borders they embody values discipline integrity excellence serving society through diligent service delivery innovation adaptability resilience.</w:t>
      </w:r>
    </w:p>
    <w:p>
      <w:pPr>
        <w:pStyle w:val="BodyText"/>
      </w:pPr>
      <w:r>
        <w:t xml:space="preserve">Given ongoing transformations occurring across global supply chains geopolitical landscapes technological frontiers it remains imperative for policymakers practitioners educators stakeholders invest in capacity building fostering partnerships nurturing talent pipelines preparing next generation of Customs Officers ready tackle emerging challenges head-on confidently navigating uncertainties ahead securing prosperity peace stability present future generations alike making meaningful contributions towards achieving sustainable development goals universally recognized principles human rights rule law democracy good governance everywhere around us today tomorrow always henceforth forevermore amen.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Singapore</dc:title>
  <dc:creator/>
  <dc:language>en</dc:language>
  <cp:keywords/>
  <dcterms:created xsi:type="dcterms:W3CDTF">2026-07-29T17:35:47Z</dcterms:created>
  <dcterms:modified xsi:type="dcterms:W3CDTF">2026-07-29T17:35:47Z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