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Spain</w:t>
      </w:r>
      <w:r>
        <w:t xml:space="preserve"> </w:t>
      </w:r>
      <w:r>
        <w:t xml:space="preserve">Barcelona</w:t>
      </w:r>
    </w:p>
    <w:bookmarkStart w:id="31" w:name="Xd7f5b5fc93596e8776eb03abf6be1573157d1e2"/>
    <w:p>
      <w:pPr>
        <w:pStyle w:val="Heading1"/>
      </w:pPr>
      <w:r>
        <w:t xml:space="preserve">The Role and Evolution of the Customs Officer in Spain Barcelona</w:t>
      </w:r>
    </w:p>
    <w:p>
      <w:pPr>
        <w:pStyle w:val="FirstParagraph"/>
      </w:pPr>
      <w:r>
        <w:rPr>
          <w:bCs/>
          <w:b/>
        </w:rPr>
        <w:t xml:space="preserve">A Research Paper on Border Control, Trade Facilitation, and Security in the Port of Barcelona</w:t>
      </w:r>
    </w:p>
    <w:p>
      <w:pPr>
        <w:pStyle w:val="BodyText"/>
      </w:pPr>
      <w:r>
        <w:t xml:space="preserve">Date: May 2024</w:t>
      </w:r>
    </w:p>
    <w:bookmarkStart w:id="20" w:name="abstract"/>
    <w:p>
      <w:pPr>
        <w:pStyle w:val="Heading2"/>
      </w:pPr>
      <w:r>
        <w:t xml:space="preserve">Abstract</w:t>
      </w:r>
    </w:p>
    <w:p>
      <w:pPr>
        <w:pStyle w:val="FirstParagraph"/>
      </w:pPr>
      <w:r>
        <w:t xml:space="preserve">This research paper examines the critical function of the Customs Officer within the specific geopolitical and economic context of Spain Barcelona. As one of the most significant maritime gateways in Southern Europe, Barcelona serves as a pivotal node for international trade, tourism, and migration management. The role of the Customs Officer has evolved from traditional tax collection to a multidisciplinary profession encompassing security screening, anti-smuggling operations, public health surveillance, and digital compliance. This paper analyzes the legal framework governing customs in Spain Barcelona, the technological advancements shaping modern border control for the Customs Officer profile in Spain Barcelona.</w:t>
      </w:r>
    </w:p>
    <w:bookmarkEnd w:id="20"/>
    <w:bookmarkStart w:id="21" w:name="introduction"/>
    <w:p>
      <w:pPr>
        <w:pStyle w:val="Heading2"/>
      </w:pPr>
      <w:r>
        <w:t xml:space="preserve">1. Introduction</w:t>
      </w:r>
    </w:p>
    <w:p>
      <w:pPr>
        <w:pStyle w:val="FirstParagraph"/>
      </w:pPr>
      <w:r>
        <w:t xml:space="preserve">The concept of a Customs Officer has undergone a radical transformation over the last two decades. No longer confined to merely inspecting cargo manifests and collecting duties, the modern officer is an agent of national security and economic stability. In the context of Spain Barcelona, this role is particularly complex due to the city's dual identity as both a major commercial port and a premier global tourist destination. The Port of Barcelona handles millions of containers annually, serving as the primary logistics hub for Catalonia and much of the Iberian Peninsula.</w:t>
      </w:r>
    </w:p>
    <w:p>
      <w:pPr>
        <w:pStyle w:val="BodyText"/>
      </w:pPr>
      <w:r>
        <w:t xml:space="preserve">The Customs Officer in Spain Barcelona operates under the jurisdiction of the Agencia Tributaria (State Tax Agency) and collaborates closely with other law enforcement bodies such as La Guardia Civil and Mossos d'Esquadra. This paper argues that the efficacy of Spain Barcelona’s border management relies heavily on the adaptability of its Customs Officers, who must balance strict regulatory enforcement with the imperative to facilitate rapid trade flows.</w:t>
      </w:r>
    </w:p>
    <w:bookmarkEnd w:id="21"/>
    <w:bookmarkStart w:id="22" w:name="Xedf020c9589fd47503423089c320bb4a7cb9ab5"/>
    <w:p>
      <w:pPr>
        <w:pStyle w:val="Heading2"/>
      </w:pPr>
      <w:r>
        <w:t xml:space="preserve">2. The Legal and Institutional Framework in Spain Barcelona</w:t>
      </w:r>
    </w:p>
    <w:p>
      <w:pPr>
        <w:pStyle w:val="FirstParagraph"/>
      </w:pPr>
      <w:r>
        <w:t xml:space="preserve">To understand the duties of a Customs Officer in Spain Barcelona, one must first understand the legal architecture they operate within. As a member state of the European Union, Spain adheres to the Union Customs Code (UCC). However, national legislation plays a crucial role in enforcement mechanisms specific to regional ports.</w:t>
      </w:r>
    </w:p>
    <w:p>
      <w:pPr>
        <w:pStyle w:val="BodyText"/>
      </w:pPr>
      <w:r>
        <w:t xml:space="preserve">In Spain Barcelona, customs control is centralized but locally executed. The Customs Officer acts as the final line of defense for revenue protection and regulatory compliance. The legal framework mandates strict adherence to EU regulations regarding tariffs, prohibited goods, and restricted items. Furthermore, post-Brexit adjustments have introduced new complexities for officers managing trade between the UK and Spain Barcelona, requiring enhanced verification processes for goods originating from or transiting through British territories.</w:t>
      </w:r>
    </w:p>
    <w:bookmarkEnd w:id="22"/>
    <w:bookmarkStart w:id="26" w:name="X261d95e5e3498803095cba85705212dc0ec7b3f"/>
    <w:p>
      <w:pPr>
        <w:pStyle w:val="Heading2"/>
      </w:pPr>
      <w:r>
        <w:t xml:space="preserve">3. Core Responsibilities of the Customs Officer in Spain Barcelona</w:t>
      </w:r>
    </w:p>
    <w:p>
      <w:pPr>
        <w:pStyle w:val="FirstParagraph"/>
      </w:pPr>
      <w:r>
        <w:t xml:space="preserve">The daily operations of a Customs Officer in Spain Barcelona are diverse. The following sections outline the primary responsibilities that define this profession.</w:t>
      </w:r>
    </w:p>
    <w:bookmarkStart w:id="23" w:name="trade-facilitation-and-risk-management"/>
    <w:p>
      <w:pPr>
        <w:pStyle w:val="Heading3"/>
      </w:pPr>
      <w:r>
        <w:t xml:space="preserve">3.1 Trade Facilitation and Risk Management</w:t>
      </w:r>
    </w:p>
    <w:p>
      <w:pPr>
        <w:pStyle w:val="FirstParagraph"/>
      </w:pPr>
      <w:r>
        <w:t xml:space="preserve">A significant portion of the Customs Officer’s time is dedicated to risk management. Using advanced data analytics, officers identify high-risk shipments before they are physically inspected. This "smart border" approach allows for the rapid release of low-risk goods, ensuring that Spain Barcelona remains competitive as a logistics hub. The officer must interpret complex classification codes (HS Codes) to ensure accurate valuation and duty application.</w:t>
      </w:r>
    </w:p>
    <w:bookmarkEnd w:id="23"/>
    <w:bookmarkStart w:id="24" w:name="contraband-and-illicit-trade-prevention"/>
    <w:p>
      <w:pPr>
        <w:pStyle w:val="Heading3"/>
      </w:pPr>
      <w:r>
        <w:t xml:space="preserve">3.2 Contraband and Illicit Trade Prevention</w:t>
      </w:r>
    </w:p>
    <w:p>
      <w:pPr>
        <w:pStyle w:val="FirstParagraph"/>
      </w:pPr>
      <w:r>
        <w:t xml:space="preserve">The Mediterranean region has historically been a conduit for illicit trade. In Spain Barcelona, Customs Officers are trained to detect various forms of smuggling, including narcotics, counterfeit goods, and undeclared cash. The port's location makes it susceptible to trafficking networks utilizing commercial vessels as cover. Officers employ non-intrusive inspection techniques (NII), such as X-ray scanning and gamma-ray imaging, to detect hidden compartments containing illegal substances.</w:t>
      </w:r>
    </w:p>
    <w:bookmarkEnd w:id="24"/>
    <w:bookmarkStart w:id="25" w:name="public-health-and-biosecurity"/>
    <w:p>
      <w:pPr>
        <w:pStyle w:val="Heading3"/>
      </w:pPr>
      <w:r>
        <w:t xml:space="preserve">3.3 Public Health and Biosecurity</w:t>
      </w:r>
    </w:p>
    <w:p>
      <w:pPr>
        <w:pStyle w:val="FirstParagraph"/>
      </w:pPr>
      <w:r>
        <w:t xml:space="preserve">In the wake of recent global health crises, the role of the Customs Officer in Spain Barcelona has expanded to include public health surveillance. Officers monitor incoming passengers and cargo for compliance with sanitary regulations, preventing the entry of invasive species or disease vectors. This aspect is particularly relevant given Barcelona’s status as a gateway for agricultural imports from non-EU countries.</w:t>
      </w:r>
    </w:p>
    <w:bookmarkEnd w:id="25"/>
    <w:bookmarkEnd w:id="26"/>
    <w:bookmarkStart w:id="27" w:name="Xab8a432878998b11d967f7bf00502514189c1e6"/>
    <w:p>
      <w:pPr>
        <w:pStyle w:val="Heading2"/>
      </w:pPr>
      <w:r>
        <w:t xml:space="preserve">4. Technological Advancements and Digitalization</w:t>
      </w:r>
    </w:p>
    <w:p>
      <w:pPr>
        <w:pStyle w:val="FirstParagraph"/>
      </w:pPr>
      <w:r>
        <w:t xml:space="preserve">The modern Customs Officer in Spain Barcelona relies heavily on digital infrastructure. The implementation of the Single Window system allows traders to submit standardized information and documents required for import, export, and transit via a single entry point. For the officer, this means real-time access to comprehensive data profiles of shippers and consignees.</w:t>
      </w:r>
    </w:p>
    <w:p>
      <w:pPr>
        <w:pStyle w:val="BodyText"/>
      </w:pPr>
      <w:r>
        <w:t xml:space="preserve">Furthermore, the use of Artificial Intelligence (AI) in predictive modeling helps officers anticipate trends in smuggling behavior. In Spain Barcelona, integration with EU-wide systems like ICS2 (Import Control System 2) requires officers to process safety and security declarations earlier in the supply chain, shifting their focus from reactive inspection to proactive intelligence analysis.</w:t>
      </w:r>
    </w:p>
    <w:bookmarkEnd w:id="27"/>
    <w:bookmarkStart w:id="28" w:name="challenges-and-future-outlook"/>
    <w:p>
      <w:pPr>
        <w:pStyle w:val="Heading2"/>
      </w:pPr>
      <w:r>
        <w:t xml:space="preserve">5. Challenges and Future Outlook</w:t>
      </w:r>
    </w:p>
    <w:p>
      <w:pPr>
        <w:pStyle w:val="FirstParagraph"/>
      </w:pPr>
      <w:r>
        <w:t xml:space="preserve">The profession faces several challenges. The increasing volume of e-commerce parcels presents a logistical nightmare for traditional customs controls. Thousands of small packages enter Spain Barcelona daily, many below the threshold of duty collection but potentially carrying illicit items or unsafe products.</w:t>
      </w:r>
    </w:p>
    <w:p>
      <w:pPr>
        <w:pStyle w:val="BodyText"/>
      </w:pPr>
      <w:r>
        <w:t xml:space="preserve">Additionally, geopolitical instability affects trade routes and regulatory requirements constantly. Customs Officers in Spain Barcelona must stay abreast of changing sanctions regimes and trade agreements. The human element remains crucial; while technology aids decision-making, the professional judgment and ethical standards of the officer are irreplaceable in complex fraud investigations.</w:t>
      </w:r>
    </w:p>
    <w:bookmarkEnd w:id="28"/>
    <w:bookmarkStart w:id="29" w:name="conclusion"/>
    <w:p>
      <w:pPr>
        <w:pStyle w:val="Heading2"/>
      </w:pPr>
      <w:r>
        <w:t xml:space="preserve">6. Conclusion</w:t>
      </w:r>
    </w:p>
    <w:p>
      <w:pPr>
        <w:pStyle w:val="FirstParagraph"/>
      </w:pPr>
      <w:r>
        <w:t xml:space="preserve">In conclusion, the Customs Officer in Spain Barcelona is a vital component of both national security and international commerce. The role has evolved from a simplistic tax-collecting function to a sophisticated blend of intelligence analysis, technological operation, and legal enforcement. As Spain Barcelona continues to grow as an economic powerhouse, the demands on its Customs Officers will intensify.</w:t>
      </w:r>
    </w:p>
    <w:p>
      <w:pPr>
        <w:pStyle w:val="BodyText"/>
      </w:pPr>
      <w:r>
        <w:t xml:space="preserve">Future success depends on continuous professional development, investment in advanced screening technologies for the Customs Officer role in Spain Barcelona, and international cooperation. By maintaining a balance between security rigor and trade efficiency, Spain Barcelona’s customs authorities ensure that their borders remain open to legitimate business while closed to threats. The evolution of the Customs Officer profile is thus not just a matter of administrative change, but a strategic necessity for the region's economic resilience.</w:t>
      </w:r>
    </w:p>
    <w:bookmarkEnd w:id="29"/>
    <w:bookmarkStart w:id="30" w:name="references"/>
    <w:p>
      <w:pPr>
        <w:pStyle w:val="Heading2"/>
      </w:pPr>
      <w:r>
        <w:t xml:space="preserve">References</w:t>
      </w:r>
    </w:p>
    <w:p>
      <w:pPr>
        <w:pStyle w:val="FirstParagraph"/>
      </w:pPr>
      <w:r>
        <w:rPr>
          <w:iCs/>
          <w:i/>
        </w:rPr>
        <w:t xml:space="preserve">Note: The following references are illustrative for this research paper format.</w:t>
      </w:r>
    </w:p>
    <w:p>
      <w:pPr>
        <w:numPr>
          <w:ilvl w:val="0"/>
          <w:numId w:val="1001"/>
        </w:numPr>
        <w:pStyle w:val="Compact"/>
      </w:pPr>
      <w:r>
        <w:t xml:space="preserve">Papadopoulos, N., &amp; Thames, F. (2019). *Port of Barcelona: Strategic Analysis and Growth*. Maritime Economics Review.</w:t>
      </w:r>
    </w:p>
    <w:p>
      <w:pPr>
        <w:numPr>
          <w:ilvl w:val="0"/>
          <w:numId w:val="1001"/>
        </w:numPr>
        <w:pStyle w:val="Compact"/>
      </w:pPr>
      <w:r>
        <w:t xml:space="preserve">European Commission. (2023). *Union Customs Code: Implementation Guidelines for Member States*.</w:t>
      </w:r>
    </w:p>
    <w:p>
      <w:pPr>
        <w:numPr>
          <w:ilvl w:val="0"/>
          <w:numId w:val="1001"/>
        </w:numPr>
        <w:pStyle w:val="Compact"/>
      </w:pPr>
      <w:r>
        <w:t xml:space="preserve">Agencia Tributaria Española. (2024). *Annual Report on Customs Control and Revenue Collection in Southern Europe*.</w:t>
      </w:r>
    </w:p>
    <w:p>
      <w:pPr>
        <w:numPr>
          <w:ilvl w:val="0"/>
          <w:numId w:val="1001"/>
        </w:numPr>
        <w:pStyle w:val="Compact"/>
      </w:pPr>
      <w:r>
        <w:t xml:space="preserve">González, M. (2021). *Digitalization of Border Controls: The Case of Spanish Ports*. Journal of International Trade Law.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Customs Officer in Spain Barcelona</dc:title>
  <dc:creator/>
  <dc:language>en</dc:language>
  <cp:keywords/>
  <dcterms:created xsi:type="dcterms:W3CDTF">2026-07-29T14:27:54Z</dcterms:created>
  <dcterms:modified xsi:type="dcterms:W3CDTF">2026-07-29T14:27:54Z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