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Strategic</w:t>
      </w:r>
      <w:r>
        <w:t xml:space="preserve"> </w:t>
      </w:r>
      <w:r>
        <w:t xml:space="preserve">Evolution</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Sudan</w:t>
      </w:r>
      <w:r>
        <w:t xml:space="preserve"> </w:t>
      </w:r>
      <w:r>
        <w:t xml:space="preserve">(Khartoum)</w:t>
      </w:r>
    </w:p>
    <w:bookmarkStart w:id="34" w:name="X643dbb956e46e8752c32acc7e369414e1a88b77"/>
    <w:p>
      <w:pPr>
        <w:pStyle w:val="Heading1"/>
      </w:pPr>
      <w:r>
        <w:t xml:space="preserve">The Role, Challenges, and Strategic Evolution of Customs Officers in Sudan (Khartoum)</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Republic of the Sudan</w:t>
      </w:r>
      <w:r>
        <w:br/>
      </w:r>
      <w:r>
        <w:rPr>
          <w:bCs/>
          <w:b/>
        </w:rPr>
        <w:t xml:space="preserve">Focal Point:</w:t>
      </w:r>
      <w:r>
        <w:t xml:space="preserve"> </w:t>
      </w:r>
      <w:r>
        <w:t xml:space="preserve">Port Sudan and Khartoum Administrative Zones</w:t>
      </w:r>
    </w:p>
    <w:p>
      <w:pPr>
        <w:pStyle w:val="BodyText"/>
      </w:pPr>
      <w:r>
        <w:rPr>
          <w:bCs/>
          <w:b/>
        </w:rPr>
        <w:t xml:space="preserve">Abstract</w:t>
      </w:r>
      <w:r>
        <w:t xml:space="preserve">: This research paper examines the critical function of the Customs Officer within the specific geopolitical and economic context of Sudan, with a particular focus on Khartoum. As a landlocked nation that relies heavily on neighboring ports for trade, Sudan’s customs administration is pivotal to its national security, revenue generation, and humanitarian aid logistics. This document analyzes the operational duties of Customs Officers in Khartoum post-relocation from Port Sudan during the ongoing conflict, highlighting the shift toward digitalization at Rafah Crossing and Port Sudan while addressing administrative challenges in the capital. The paper argues that for a</w:t>
      </w:r>
      <w:r>
        <w:t xml:space="preserve"> </w:t>
      </w:r>
      <w:r>
        <w:rPr>
          <w:bCs/>
          <w:b/>
        </w:rPr>
        <w:t xml:space="preserve">Customs Officer</w:t>
      </w:r>
      <w:r>
        <w:t xml:space="preserve"> </w:t>
      </w:r>
      <w:r>
        <w:t xml:space="preserve">operating in this complex environment, adaptability, integrity, and technological proficiency are not merely professional assets but necessities for national stability.</w:t>
      </w:r>
    </w:p>
    <w:bookmarkStart w:id="20" w:name="introduction"/>
    <w:p>
      <w:pPr>
        <w:pStyle w:val="Heading2"/>
      </w:pPr>
      <w:r>
        <w:t xml:space="preserve">1. Introduction</w:t>
      </w:r>
    </w:p>
    <w:p>
      <w:pPr>
        <w:pStyle w:val="FirstParagraph"/>
      </w:pPr>
      <w:r>
        <w:t xml:space="preserve">The Republic of Sudan occupies a strategic geographical position at the crossroads of Africa, the Middle East, and the Red Sea. Historically, Khartoum served as both the political capital and a major administrative hub for trade regulation. However, due to recent geopolitical shifts and internal conflict that necessitated the temporary relocation of government institutions to Port Sudan in 2021/2023, the operational landscape for a</w:t>
      </w:r>
      <w:r>
        <w:t xml:space="preserve"> </w:t>
      </w:r>
      <w:r>
        <w:rPr>
          <w:bCs/>
          <w:b/>
        </w:rPr>
        <w:t xml:space="preserve">Customs Officer</w:t>
      </w:r>
      <w:r>
        <w:t xml:space="preserve"> </w:t>
      </w:r>
      <w:r>
        <w:t xml:space="preserve">has undergone significant transformation.</w:t>
      </w:r>
    </w:p>
    <w:p>
      <w:pPr>
        <w:pStyle w:val="BodyText"/>
      </w:pPr>
      <w:r>
        <w:t xml:space="preserve">This paper explores the evolving mandate of Customs Officers within Khartoum. Even as administrative functions have moved, Khartoum remains the logistical heartland where goods destined for central and western Sudan are consolidated, inspected, and cleared. Understanding the role of a</w:t>
      </w:r>
      <w:r>
        <w:t xml:space="preserve"> </w:t>
      </w:r>
      <w:r>
        <w:rPr>
          <w:bCs/>
          <w:b/>
        </w:rPr>
        <w:t xml:space="preserve">Customs Officer</w:t>
      </w:r>
      <w:r>
        <w:t xml:space="preserve"> </w:t>
      </w:r>
      <w:r>
        <w:t xml:space="preserve">in this context requires an examination of international trade law as applied in Sudan, local regulatory frameworks such as those enforced by the General Authority of Customs (GAC), and the socio-economic implications of border control.</w:t>
      </w:r>
    </w:p>
    <w:bookmarkEnd w:id="20"/>
    <w:bookmarkStart w:id="24" w:name="X49f0fcb9ec49c898d92dff1b89d65eaa21beec6"/>
    <w:p>
      <w:pPr>
        <w:pStyle w:val="Heading2"/>
      </w:pPr>
      <w:r>
        <w:t xml:space="preserve">2. The Mandate and Duties of a Customs Officer</w:t>
      </w:r>
    </w:p>
    <w:p>
      <w:pPr>
        <w:pStyle w:val="FirstParagraph"/>
      </w:pPr>
      <w:r>
        <w:t xml:space="preserve">The primary responsibility of a</w:t>
      </w:r>
      <w:r>
        <w:t xml:space="preserve"> </w:t>
      </w:r>
      <w:r>
        <w:rPr>
          <w:bCs/>
          <w:b/>
        </w:rPr>
        <w:t xml:space="preserve">Customs Officer</w:t>
      </w:r>
      <w:r>
        <w:t xml:space="preserve"> </w:t>
      </w:r>
      <w:r>
        <w:t xml:space="preserve">is to enforce laws related to the importation, exportation, and transit of goods. In the context of Sudan, this role is multifaceted:</w:t>
      </w:r>
    </w:p>
    <w:bookmarkStart w:id="21" w:name="Xedec54ff5fac2831f4f12b39d261ed70c82215a"/>
    <w:p>
      <w:pPr>
        <w:pStyle w:val="Heading3"/>
      </w:pPr>
      <w:r>
        <w:t xml:space="preserve">2.1 Revenue Collection and Tariff Administration</w:t>
      </w:r>
    </w:p>
    <w:p>
      <w:pPr>
        <w:pStyle w:val="FirstParagraph"/>
      </w:pPr>
      <w:r>
        <w:t xml:space="preserve">Sudan’s economy faces severe foreign currency shortages. Therefore, a</w:t>
      </w:r>
      <w:r>
        <w:t xml:space="preserve"> </w:t>
      </w:r>
      <w:r>
        <w:rPr>
          <w:bCs/>
          <w:b/>
        </w:rPr>
        <w:t xml:space="preserve">Customs Officer</w:t>
      </w:r>
      <w:r>
        <w:t xml:space="preserve"> </w:t>
      </w:r>
      <w:r>
        <w:t xml:space="preserve">plays a direct role in national fiscal health by ensuring accurate valuation of goods and correct application of tariffs. This involves scrutinizing invoices, certificates of origin, and shipping manifests to prevent under-invoicing or misclassification of goods—a common method used to evade taxes.</w:t>
      </w:r>
    </w:p>
    <w:bookmarkEnd w:id="21"/>
    <w:bookmarkStart w:id="22" w:name="security-and-border-control"/>
    <w:p>
      <w:pPr>
        <w:pStyle w:val="Heading3"/>
      </w:pPr>
      <w:r>
        <w:t xml:space="preserve">2.2 Security and Border Control</w:t>
      </w:r>
    </w:p>
    <w:p>
      <w:pPr>
        <w:pStyle w:val="FirstParagraph"/>
      </w:pPr>
      <w:r>
        <w:t xml:space="preserve">Beyond revenue, a</w:t>
      </w:r>
      <w:r>
        <w:t xml:space="preserve"> </w:t>
      </w:r>
      <w:r>
        <w:rPr>
          <w:bCs/>
          <w:b/>
        </w:rPr>
        <w:t xml:space="preserve">Customs Officer</w:t>
      </w:r>
      <w:r>
        <w:t xml:space="preserve"> </w:t>
      </w:r>
      <w:r>
        <w:t xml:space="preserve">acts as the first line of defense against illicit trade. This includes prohibiting the importation of weapons, narcotics, and counterfeit pharmaceuticals. Given Sudan’s history of regional instability, customs personnel at checkpoints leading into Khartoum are critical in preventing the smuggling of arms that could exacerbate internal conflicts.</w:t>
      </w:r>
    </w:p>
    <w:bookmarkEnd w:id="22"/>
    <w:bookmarkStart w:id="23" w:name="facilitation-of-humanitarian-aid"/>
    <w:p>
      <w:pPr>
        <w:pStyle w:val="Heading3"/>
      </w:pPr>
      <w:r>
        <w:t xml:space="preserve">2.3 Facilitation of Humanitarian Aid</w:t>
      </w:r>
    </w:p>
    <w:p>
      <w:pPr>
        <w:pStyle w:val="FirstParagraph"/>
      </w:pPr>
      <w:r>
        <w:t xml:space="preserve">In recent years, Sudan has faced significant humanitarian crises. A specialized subset of a</w:t>
      </w:r>
      <w:r>
        <w:t xml:space="preserve"> </w:t>
      </w:r>
      <w:r>
        <w:rPr>
          <w:bCs/>
          <w:b/>
        </w:rPr>
        <w:t xml:space="preserve">Customs Officer’s</w:t>
      </w:r>
      <w:r>
        <w:t xml:space="preserve"> </w:t>
      </w:r>
      <w:r>
        <w:t xml:space="preserve">duties involves the rapid clearance of humanitarian goods (food, medicine, shelter supplies). This requires balancing strict regulatory compliance with expedited processing to ensure aid reaches vulnerable populations in Khartoum and surrounding areas without unnecessary bureaucratic delay.</w:t>
      </w:r>
    </w:p>
    <w:bookmarkEnd w:id="23"/>
    <w:bookmarkEnd w:id="24"/>
    <w:bookmarkStart w:id="27" w:name="Xf3d22748f4682b0fdb75e67f113dc467b830f10"/>
    <w:p>
      <w:pPr>
        <w:pStyle w:val="Heading2"/>
      </w:pPr>
      <w:r>
        <w:t xml:space="preserve">3. The Impact of Geopolitical Shifts on Operations in Khartoum</w:t>
      </w:r>
    </w:p>
    <w:p>
      <w:pPr>
        <w:pStyle w:val="FirstParagraph"/>
      </w:pPr>
      <w:r>
        <w:t xml:space="preserve">The temporary relocation of the Sudanese government from Khartoum to Port Sudan has drastically altered customs workflows. While major maritime entry points are now physically closer to administrative headquarters, Khartoum remains a critical node for intra-country distribution.</w:t>
      </w:r>
    </w:p>
    <w:bookmarkStart w:id="25" w:name="the-shift-in-authority"/>
    <w:p>
      <w:pPr>
        <w:pStyle w:val="Heading3"/>
      </w:pPr>
      <w:r>
        <w:t xml:space="preserve">3.1 The Shift in Authority</w:t>
      </w:r>
    </w:p>
    <w:p>
      <w:pPr>
        <w:pStyle w:val="FirstParagraph"/>
      </w:pPr>
      <w:r>
        <w:t xml:space="preserve">The General Authority of Customs (GAC) was historically headquartered in Khartoum. With its move to Port Sudan, the command structure changed. However,</w:t>
      </w:r>
      <w:r>
        <w:t xml:space="preserve"> </w:t>
      </w:r>
      <w:r>
        <w:rPr>
          <w:bCs/>
          <w:b/>
        </w:rPr>
        <w:t xml:space="preserve">Customs Officers</w:t>
      </w:r>
      <w:r>
        <w:t xml:space="preserve"> </w:t>
      </w:r>
      <w:r>
        <w:t xml:space="preserve">stationed in or operating out of Khartoum now function as regional extensions of this central authority. They are responsible for clearing goods that have already entered through Port Sudan but require final inspection and tax assessment before distribution within the capital region.</w:t>
      </w:r>
    </w:p>
    <w:bookmarkEnd w:id="25"/>
    <w:bookmarkStart w:id="26" w:name="digitalization-at-rafah-crossing"/>
    <w:p>
      <w:pPr>
        <w:pStyle w:val="Heading3"/>
      </w:pPr>
      <w:r>
        <w:t xml:space="preserve">3.2 Digitalization at Rafah Crossing</w:t>
      </w:r>
    </w:p>
    <w:p>
      <w:pPr>
        <w:pStyle w:val="FirstParagraph"/>
      </w:pPr>
      <w:r>
        <w:t xml:space="preserve">A key development relevant to</w:t>
      </w:r>
      <w:r>
        <w:t xml:space="preserve"> </w:t>
      </w:r>
      <w:r>
        <w:rPr>
          <w:bCs/>
          <w:b/>
        </w:rPr>
        <w:t xml:space="preserve">Customs Officers</w:t>
      </w:r>
      <w:r>
        <w:t xml:space="preserve"> </w:t>
      </w:r>
      <w:r>
        <w:t xml:space="preserve">is the modernization of land border crossings. The Rafah Crossing on the Sudan-Egypt border has seen upgrades aimed at digital integration. While physical inspections still occur, a</w:t>
      </w:r>
      <w:r>
        <w:t xml:space="preserve"> </w:t>
      </w:r>
      <w:r>
        <w:rPr>
          <w:bCs/>
          <w:b/>
        </w:rPr>
        <w:t xml:space="preserve">Customs Officer</w:t>
      </w:r>
      <w:r>
        <w:t xml:space="preserve"> </w:t>
      </w:r>
      <w:r>
        <w:t xml:space="preserve">must now be proficient in using automated systems like ASYCUDA (Automated System for Customs Data). This shift reduces human interaction, thereby potentially lowering corruption risks and speeding up clearance times for traders moving goods toward Khartoum.</w:t>
      </w:r>
    </w:p>
    <w:bookmarkEnd w:id="26"/>
    <w:bookmarkEnd w:id="27"/>
    <w:bookmarkStart w:id="31" w:name="X4b9469d7ca1cf29b150ca2ac55448e057f7580f"/>
    <w:p>
      <w:pPr>
        <w:pStyle w:val="Heading2"/>
      </w:pPr>
      <w:r>
        <w:t xml:space="preserve">4. Challenges Facing Customs Officers in the Current Climate</w:t>
      </w:r>
    </w:p>
    <w:p>
      <w:pPr>
        <w:pStyle w:val="FirstParagraph"/>
      </w:pPr>
      <w:r>
        <w:t xml:space="preserve">The environment for a</w:t>
      </w:r>
      <w:r>
        <w:t xml:space="preserve"> </w:t>
      </w:r>
      <w:r>
        <w:rPr>
          <w:bCs/>
          <w:b/>
        </w:rPr>
        <w:t xml:space="preserve">Customs Officer</w:t>
      </w:r>
      <w:r>
        <w:t xml:space="preserve"> </w:t>
      </w:r>
      <w:r>
        <w:t xml:space="preserve">in Sudan is fraught with challenges that extend beyond standard regulatory enforcement.</w:t>
      </w:r>
    </w:p>
    <w:bookmarkStart w:id="28" w:name="infrastructure-and-resource-constraints"/>
    <w:p>
      <w:pPr>
        <w:pStyle w:val="Heading3"/>
      </w:pPr>
      <w:r>
        <w:t xml:space="preserve">4.1 Infrastructure and Resource Constraints</w:t>
      </w:r>
    </w:p>
    <w:p>
      <w:pPr>
        <w:pStyle w:val="FirstParagraph"/>
      </w:pPr>
      <w:r>
        <w:t xml:space="preserve">Persistent economic instability has led to shortages of fuel, equipment, and competitive salaries. For a</w:t>
      </w:r>
      <w:r>
        <w:t xml:space="preserve"> </w:t>
      </w:r>
      <w:r>
        <w:rPr>
          <w:bCs/>
          <w:b/>
        </w:rPr>
        <w:t xml:space="preserve">Customs Officer</w:t>
      </w:r>
      <w:r>
        <w:t xml:space="preserve">, this can lead to morale issues and increased vulnerability to bribery. The lack of modern scanning technology in some Khartoum warehouses forces officers to rely on manual inspections, which are time-consuming and less accurate.</w:t>
      </w:r>
    </w:p>
    <w:bookmarkEnd w:id="28"/>
    <w:bookmarkStart w:id="29" w:name="bureaucratic-complexity-and-corruption"/>
    <w:p>
      <w:pPr>
        <w:pStyle w:val="Heading3"/>
      </w:pPr>
      <w:r>
        <w:t xml:space="preserve">4.2 Bureaucratic Complexity and Corruption</w:t>
      </w:r>
    </w:p>
    <w:p>
      <w:pPr>
        <w:pStyle w:val="FirstParagraph"/>
      </w:pPr>
      <w:r>
        <w:t xml:space="preserve">Sudan’s customs regulations can be opaque, with frequent changes in tariff codes due to emergency decrees. Navigating this complex legal landscape requires a</w:t>
      </w:r>
      <w:r>
        <w:t xml:space="preserve"> </w:t>
      </w:r>
      <w:r>
        <w:rPr>
          <w:bCs/>
          <w:b/>
        </w:rPr>
        <w:t xml:space="preserve">Customs Officer</w:t>
      </w:r>
      <w:r>
        <w:t xml:space="preserve"> </w:t>
      </w:r>
      <w:r>
        <w:t xml:space="preserve">to have continuous professional development. Furthermore, the temptation of informal payments remains a significant ethical challenge. Institutional integrity programs are essential to protect officers from coercion.</w:t>
      </w:r>
    </w:p>
    <w:bookmarkEnd w:id="29"/>
    <w:bookmarkStart w:id="30" w:name="security-risks"/>
    <w:p>
      <w:pPr>
        <w:pStyle w:val="Heading3"/>
      </w:pPr>
      <w:r>
        <w:t xml:space="preserve">4.3 Security Risks</w:t>
      </w:r>
    </w:p>
    <w:p>
      <w:pPr>
        <w:pStyle w:val="FirstParagraph"/>
      </w:pPr>
      <w:r>
        <w:t xml:space="preserve">The security situation in and around Khartoum fluctuates frequently. A</w:t>
      </w:r>
      <w:r>
        <w:t xml:space="preserve"> </w:t>
      </w:r>
      <w:r>
        <w:rPr>
          <w:bCs/>
          <w:b/>
        </w:rPr>
        <w:t xml:space="preserve">Customs Officer</w:t>
      </w:r>
      <w:r>
        <w:t xml:space="preserve"> </w:t>
      </w:r>
      <w:r>
        <w:t xml:space="preserve">may operate in high-risk zones where checkpoints are targeted or where civil unrest disrupts supply chains. Personal safety is a paramount concern, requiring coordination with local security forces.</w:t>
      </w:r>
    </w:p>
    <w:bookmarkEnd w:id="30"/>
    <w:bookmarkEnd w:id="31"/>
    <w:bookmarkStart w:id="32" w:name="X2505c1a0023529382629b60d8e35fc2b9eaee81"/>
    <w:p>
      <w:pPr>
        <w:pStyle w:val="Heading2"/>
      </w:pPr>
      <w:r>
        <w:t xml:space="preserve">5. Recommendations for Professional Development</w:t>
      </w:r>
    </w:p>
    <w:p>
      <w:pPr>
        <w:pStyle w:val="FirstParagraph"/>
      </w:pPr>
      <w:r>
        <w:t xml:space="preserve">To enhance the effectiveness of a</w:t>
      </w:r>
      <w:r>
        <w:t xml:space="preserve"> </w:t>
      </w:r>
      <w:r>
        <w:rPr>
          <w:bCs/>
          <w:b/>
        </w:rPr>
        <w:t xml:space="preserve">Customs Officer</w:t>
      </w:r>
      <w:r>
        <w:t xml:space="preserve"> </w:t>
      </w:r>
      <w:r>
        <w:t xml:space="preserve">in Sudan’s current context, several steps are recommended:</w:t>
      </w:r>
    </w:p>
    <w:p>
      <w:pPr>
        <w:numPr>
          <w:ilvl w:val="0"/>
          <w:numId w:val="1001"/>
        </w:numPr>
        <w:pStyle w:val="Compact"/>
      </w:pPr>
      <w:r>
        <w:rPr>
          <w:bCs/>
          <w:b/>
        </w:rPr>
        <w:t xml:space="preserve">Digital Literacy Training:</w:t>
      </w:r>
      <w:r>
        <w:br/>
      </w:r>
      <w:r>
        <w:t xml:space="preserve">Continuous training on ASYCUDA World and other digital customs platforms is crucial. Officers must move from being paper-based inspectors to data-analyst supervisors.</w:t>
      </w:r>
    </w:p>
    <w:p>
      <w:pPr>
        <w:numPr>
          <w:ilvl w:val="0"/>
          <w:numId w:val="1001"/>
        </w:numPr>
        <w:pStyle w:val="Compact"/>
      </w:pPr>
      <w:r>
        <w:rPr>
          <w:bCs/>
          <w:b/>
        </w:rPr>
        <w:t xml:space="preserve">Integrity Workshops:</w:t>
      </w:r>
      <w:r>
        <w:br/>
      </w:r>
      <w:r>
        <w:t xml:space="preserve">Regular ethics training focused on the socio-economic impact of corruption will reinforce the moral duty of a</w:t>
      </w:r>
      <w:r>
        <w:t xml:space="preserve"> </w:t>
      </w:r>
      <w:r>
        <w:rPr>
          <w:bCs/>
          <w:b/>
        </w:rPr>
        <w:t xml:space="preserve">Customs Officer</w:t>
      </w:r>
      <w:r>
        <w:t xml:space="preserve">.</w:t>
      </w:r>
    </w:p>
    <w:p>
      <w:pPr>
        <w:numPr>
          <w:ilvl w:val="0"/>
          <w:numId w:val="1001"/>
        </w:numPr>
        <w:pStyle w:val="Compact"/>
      </w:pPr>
      <w:r>
        <w:rPr>
          <w:bCs/>
          <w:b/>
        </w:rPr>
        <w:t xml:space="preserve">Crisis Management Protocols:</w:t>
      </w:r>
      <w:r>
        <w:br/>
      </w:r>
      <w:r>
        <w:t xml:space="preserve">Specific protocols should be developed for clearing humanitarian goods during emergencies, ensuring that a</w:t>
      </w:r>
    </w:p>
    <w:p>
      <w:pPr>
        <w:numPr>
          <w:ilvl w:val="0"/>
          <w:numId w:val="1000"/>
        </w:numPr>
        <w:pStyle w:val="Compact"/>
      </w:pPr>
      <w:r>
        <w:t xml:space="preserve">Customs Officers authority is used to facilitate aid rather than hinder it.</w:t>
      </w:r>
    </w:p>
    <w:p>
      <w:pPr>
        <w:numPr>
          <w:ilvl w:val="0"/>
          <w:numId w:val="1001"/>
        </w:numPr>
        <w:pStyle w:val="Compact"/>
      </w:pPr>
      <w:r>
        <w:rPr>
          <w:bCs/>
          <w:b/>
        </w:rPr>
        <w:t xml:space="preserve">Inter-Agency Collaboration:</w:t>
      </w:r>
      <w:r>
        <w:br/>
      </w:r>
      <w:r>
        <w:t xml:space="preserve">Stronger ties between Customs Officers, the Ministry of Finance, and security agencies in Khartoum will streamline operations and intelligence sharing.</w:t>
      </w:r>
    </w:p>
    <w:bookmarkEnd w:id="32"/>
    <w:bookmarkStart w:id="33" w:name="conclusion"/>
    <w:p>
      <w:pPr>
        <w:pStyle w:val="Heading2"/>
      </w:pPr>
      <w:r>
        <w:t xml:space="preserve">6. Conclusion</w:t>
      </w:r>
    </w:p>
    <w:p>
      <w:pPr>
        <w:pStyle w:val="FirstParagraph"/>
      </w:pPr>
      <w:r>
        <w:t xml:space="preserve">The role of a</w:t>
      </w:r>
      <w:r>
        <w:t xml:space="preserve"> </w:t>
      </w:r>
      <w:r>
        <w:rPr>
          <w:bCs/>
          <w:b/>
        </w:rPr>
        <w:t xml:space="preserve">Customs Officer</w:t>
      </w:r>
      <w:r>
        <w:t xml:space="preserve"> </w:t>
      </w:r>
      <w:r>
        <w:t xml:space="preserve">in Sudan is far more than administrative gatekeeping; it is a vital component of national sovereignty and economic resilience. In Khartoum, where the convergence of imported goods and domestic distribution occurs, these officers bear the weight of ensuring that trade flows safely and legally.</w:t>
      </w:r>
    </w:p>
    <w:p>
      <w:pPr>
        <w:pStyle w:val="BodyText"/>
      </w:pPr>
      <w:r>
        <w:t xml:space="preserve">Despite the relocation of central authorities to Port Sudan and the digital advancements at border crossings like Rafah, Khartoum remains a critical operational theater. The challenges faced by</w:t>
      </w:r>
      <w:r>
        <w:t xml:space="preserve"> </w:t>
      </w:r>
      <w:r>
        <w:rPr>
          <w:bCs/>
          <w:b/>
        </w:rPr>
        <w:t xml:space="preserve">Customs Officers</w:t>
      </w:r>
      <w:r>
        <w:t xml:space="preserve"> </w:t>
      </w:r>
      <w:r>
        <w:t xml:space="preserve">today—ranging from economic instability to security threats—require a workforce that is highly skilled, ethically robust, and technologically adept. By investing in the professional capacity of these officers, Sudan can strengthen its customs administration, recover vital tax revenues, and secure its borders against illicit activities.</w:t>
      </w:r>
    </w:p>
    <w:p>
      <w:pPr>
        <w:pStyle w:val="BodyText"/>
      </w:pPr>
      <w:r>
        <w:t xml:space="preserve">Future research should focus on the long-term impact of digital customs systems on corruption levels among</w:t>
      </w:r>
      <w:r>
        <w:t xml:space="preserve"> </w:t>
      </w:r>
      <w:r>
        <w:rPr>
          <w:bCs/>
          <w:b/>
        </w:rPr>
        <w:t xml:space="preserve">Customs Officers</w:t>
      </w:r>
      <w:r>
        <w:t xml:space="preserve"> </w:t>
      </w:r>
      <w:r>
        <w:t xml:space="preserve">in Khartoum and assess the efficacy of new tariff policies implemented during periods of government relocation. Ultimately, the effectiveness of Sudan’s trade infrastructure hinges on the competence and integrity of its border control personnel.</w:t>
      </w:r>
    </w:p>
    <w:p>
      <w:pPr>
        <w:pStyle w:val="BodyText"/>
      </w:pPr>
      <w:r>
        <w:rPr>
          <w:iCs/>
          <w:i/>
        </w:rPr>
        <w:t xml:space="preserve">This document is a research paper regarding Customs Operations in Sudan (Khartoum). It is intended for educational and policy-analysis purposes.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Challenges, and Strategic Evolution of Customs Officers in Sudan (Khartoum)</dc:title>
  <dc:creator/>
  <cp:keywords/>
  <dcterms:created xsi:type="dcterms:W3CDTF">2026-07-30T06:17:20Z</dcterms:created>
  <dcterms:modified xsi:type="dcterms:W3CDTF">2026-07-30T06:17:20Z</dcterms:modified>
</cp:coreProperties>
</file>

<file path=docProps/custom.xml><?xml version="1.0" encoding="utf-8"?>
<Properties xmlns="http://schemas.openxmlformats.org/officeDocument/2006/custom-properties" xmlns:vt="http://schemas.openxmlformats.org/officeDocument/2006/docPropsVTypes"/>
</file>