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Turkey:</w:t>
      </w:r>
      <w:r>
        <w:t xml:space="preserve"> </w:t>
      </w:r>
      <w:r>
        <w:t xml:space="preserve">An</w:t>
      </w:r>
      <w:r>
        <w:t xml:space="preserve"> </w:t>
      </w:r>
      <w:r>
        <w:t xml:space="preserve">Analysis</w:t>
      </w:r>
      <w:r>
        <w:t xml:space="preserve"> </w:t>
      </w:r>
      <w:r>
        <w:t xml:space="preserve">of</w:t>
      </w:r>
      <w:r>
        <w:t xml:space="preserve"> </w:t>
      </w:r>
      <w:r>
        <w:t xml:space="preserve">Istanbul's</w:t>
      </w:r>
      <w:r>
        <w:t xml:space="preserve"> </w:t>
      </w:r>
      <w:r>
        <w:t xml:space="preserve">Strategic</w:t>
      </w:r>
      <w:r>
        <w:t xml:space="preserve"> </w:t>
      </w:r>
      <w:r>
        <w:t xml:space="preserve">Gateway</w:t>
      </w:r>
    </w:p>
    <w:bookmarkStart w:id="32" w:name="Xb77f0f9e71a5f553669cf8b83dfea59bacbc98f"/>
    <w:p>
      <w:pPr>
        <w:pStyle w:val="Heading1"/>
      </w:pPr>
      <w:r>
        <w:t xml:space="preserve">The Role and Evolution of the Customs Officer in Turkey</w:t>
      </w:r>
      <w:r>
        <w:br/>
      </w:r>
      <w:r>
        <w:t xml:space="preserve">An Analysis of Istanbul's Strategic Gateway</w:t>
      </w:r>
    </w:p>
    <w:p>
      <w:pPr>
        <w:pStyle w:val="FirstParagraph"/>
      </w:pPr>
      <w:r>
        <w:rPr>
          <w:bCs/>
          <w:b/>
        </w:rPr>
        <w:t xml:space="preserve">Abstract:</w:t>
      </w:r>
      <w:r>
        <w:br/>
      </w:r>
      <w:r>
        <w:t xml:space="preserve">This research paper examines the critical function, operational challenges, and strategic importance of the Customs Officer within the Republic of Turkey, with a specific focus on Istanbul. As a nation straddling two continents and serving as a primary logistics hub between Europe and Asia, Turkey presents a unique case study for border security and trade facilitation. The document explores how customs officers in Istanbul manage high-volume transit flows, combat illicit trafficking, and adapt to digitalization while maintaining the integrity of national sovereignty.</w:t>
      </w:r>
    </w:p>
    <w:bookmarkStart w:id="20" w:name="introduction"/>
    <w:p>
      <w:pPr>
        <w:pStyle w:val="Heading2"/>
      </w:pPr>
      <w:r>
        <w:t xml:space="preserve">1. Introduction</w:t>
      </w:r>
    </w:p>
    <w:p>
      <w:pPr>
        <w:pStyle w:val="FirstParagraph"/>
      </w:pPr>
      <w:r>
        <w:t xml:space="preserve">The concept of a</w:t>
      </w:r>
      <w:r>
        <w:t xml:space="preserve"> </w:t>
      </w:r>
      <w:r>
        <w:rPr>
          <w:bCs/>
          <w:b/>
        </w:rPr>
        <w:t xml:space="preserve">Customs Officer</w:t>
      </w:r>
      <w:r>
        <w:t xml:space="preserve">Turkey Istanbul, a city that serves not only as Turkey’s economic capital but also as one of the most significant logistical choke points in Eurasia.</w:t>
      </w:r>
    </w:p>
    <w:p>
      <w:pPr>
        <w:pStyle w:val="BodyText"/>
      </w:pPr>
      <w:r>
        <w:t xml:space="preserve">This paper aims to analyze the operational framework of customs enforcement in Turkey, highlighting why Istanbul is a focal point for these operations. By examining the legal frameworks, technological integrations, and socio-economic pressures facing</w:t>
      </w:r>
      <w:r>
        <w:t xml:space="preserve"> </w:t>
      </w:r>
      <w:r>
        <w:rPr>
          <w:bCs/>
          <w:b/>
        </w:rPr>
        <w:t xml:space="preserve">Customs Officer</w:t>
      </w:r>
      <w:r>
        <w:t xml:space="preserve">s in this region, we can better understand how</w:t>
      </w:r>
      <w:r>
        <w:t xml:space="preserve"> </w:t>
      </w:r>
      <w:r>
        <w:rPr>
          <w:bCs/>
          <w:b/>
        </w:rPr>
        <w:t xml:space="preserve">Turkey Istanbul</w:t>
      </w:r>
      <w:r>
        <w:t xml:space="preserve"> </w:t>
      </w:r>
      <w:r>
        <w:t xml:space="preserve">navigates its role as a bridge between East and West.</w:t>
      </w:r>
    </w:p>
    <w:bookmarkEnd w:id="20"/>
    <w:bookmarkStart w:id="21" w:name="X7260d7b8634d6b07bf99cdb2967aac856224608"/>
    <w:p>
      <w:pPr>
        <w:pStyle w:val="Heading2"/>
      </w:pPr>
      <w:r>
        <w:t xml:space="preserve">2. The Strategic Geography of Turkey Istanbul</w:t>
      </w:r>
    </w:p>
    <w:p>
      <w:pPr>
        <w:pStyle w:val="FirstParagraph"/>
      </w:pPr>
      <w:r>
        <w:t xml:space="preserve">To understand the workload and pressure on a</w:t>
      </w:r>
      <w:r>
        <w:t xml:space="preserve"> </w:t>
      </w:r>
      <w:r>
        <w:rPr>
          <w:bCs/>
          <w:b/>
        </w:rPr>
        <w:t xml:space="preserve">Customs Officer</w:t>
      </w:r>
      <w:r>
        <w:t xml:space="preserve">, one must first appreciate the geography of</w:t>
      </w:r>
      <w:r>
        <w:t xml:space="preserve"> </w:t>
      </w:r>
      <w:r>
        <w:rPr>
          <w:bCs/>
          <w:b/>
        </w:rPr>
        <w:t xml:space="preserve">Turkey Istanbul</w:t>
      </w:r>
      <w:r>
        <w:t xml:space="preserve">. Located on the Bosphorus Strait, this metropolis connects the Black Sea to the Mediterranean via the Aegean and Adriatic seas. It is home to major ports such as Port of Ambarli and Haydarpaşa, which handle millions of TEUs (Twenty-foot Equivalent Units) annually. Furthermore, Istanbul’s airports are among the busiest in Europe.</w:t>
      </w:r>
    </w:p>
    <w:p>
      <w:pPr>
        <w:pStyle w:val="BodyText"/>
      </w:pPr>
      <w:r>
        <w:t xml:space="preserve">This geographic ubiquity makes</w:t>
      </w:r>
      <w:r>
        <w:t xml:space="preserve"> </w:t>
      </w:r>
      <w:r>
        <w:rPr>
          <w:bCs/>
          <w:b/>
        </w:rPr>
        <w:t xml:space="preserve">Turkey Istanbul</w:t>
      </w:r>
      <w:r>
        <w:t xml:space="preserve"> </w:t>
      </w:r>
      <w:r>
        <w:t xml:space="preserve">a natural transshipment hub. Goods destined for Europe from Asia often pass through here, and vice versa. For the</w:t>
      </w:r>
      <w:r>
        <w:t xml:space="preserve"> </w:t>
      </w:r>
      <w:r>
        <w:rPr>
          <w:bCs/>
          <w:b/>
        </w:rPr>
        <w:t xml:space="preserve">Customs Officer</w:t>
      </w:r>
      <w:r>
        <w:t xml:space="preserve">, this means managing an unprecedented volume of transactions daily. The density of trade requires not just physical inspection capabilities but sophisticated data analysis to flag anomalies before they enter the domestic supply chain.</w:t>
      </w:r>
    </w:p>
    <w:bookmarkEnd w:id="21"/>
    <w:bookmarkStart w:id="22" w:name="legal-framework-and-regulatory-duties"/>
    <w:p>
      <w:pPr>
        <w:pStyle w:val="Heading2"/>
      </w:pPr>
      <w:r>
        <w:t xml:space="preserve">3. Legal Framework and Regulatory Duties</w:t>
      </w:r>
    </w:p>
    <w:p>
      <w:pPr>
        <w:pStyle w:val="FirstParagraph"/>
      </w:pPr>
      <w:r>
        <w:t xml:space="preserve">The duties of a</w:t>
      </w:r>
      <w:r>
        <w:t xml:space="preserve"> </w:t>
      </w:r>
      <w:r>
        <w:rPr>
          <w:bCs/>
          <w:b/>
        </w:rPr>
        <w:t xml:space="preserve">Customs Officer</w:t>
      </w:r>
      <w:r>
        <w:t xml:space="preserve"> </w:t>
      </w:r>
      <w:r>
        <w:t xml:space="preserve">in Turkey are defined by the Turkish Customs Law (No. 4458) and related regulations issued by the Ministry of Trade. These laws dictate the procedures for tariff classification, valuation, and origin determination. However, in</w:t>
      </w:r>
      <w:r>
        <w:t xml:space="preserve"> </w:t>
      </w:r>
      <w:r>
        <w:rPr>
          <w:bCs/>
          <w:b/>
        </w:rPr>
        <w:t xml:space="preserve">Turkey Istanbul</w:t>
      </w:r>
      <w:r>
        <w:t xml:space="preserve">, these duties are further complicated by international agreements.</w:t>
      </w:r>
    </w:p>
    <w:p>
      <w:pPr>
        <w:pStyle w:val="BodyText"/>
      </w:pPr>
      <w:r>
        <w:t xml:space="preserve">Turkey maintains a Customs Union with the European Union (EU). This union implies that goods originating from or transiting through</w:t>
      </w:r>
      <w:r>
        <w:t xml:space="preserve"> </w:t>
      </w:r>
      <w:r>
        <w:rPr>
          <w:bCs/>
          <w:b/>
        </w:rPr>
        <w:t xml:space="preserve">Turkey Istanbul</w:t>
      </w:r>
      <w:r>
        <w:t xml:space="preserve"> </w:t>
      </w:r>
      <w:r>
        <w:t xml:space="preserve">must meet strict EU standards to avoid re-inspection upon entering European markets. Therefore, a</w:t>
      </w:r>
      <w:r>
        <w:t xml:space="preserve"> </w:t>
      </w:r>
      <w:r>
        <w:rPr>
          <w:bCs/>
          <w:b/>
        </w:rPr>
        <w:t xml:space="preserve">Customs Officer</w:t>
      </w:r>
      <w:r>
        <w:t xml:space="preserve"> </w:t>
      </w:r>
      <w:r>
        <w:t xml:space="preserve">in this region acts as the first line of quality and regulatory compliance for goods entering the vast EU market. Failure to identify non-compliant products can lead to significant trade disruptions and diplomatic friction.</w:t>
      </w:r>
    </w:p>
    <w:bookmarkEnd w:id="22"/>
    <w:bookmarkStart w:id="26" w:name="X2654d2418cd1fbeec69484d52ea8179a9109896"/>
    <w:p>
      <w:pPr>
        <w:pStyle w:val="Heading2"/>
      </w:pPr>
      <w:r>
        <w:t xml:space="preserve">4. Combatting Illicit Trade and Security Threats</w:t>
      </w:r>
    </w:p>
    <w:p>
      <w:pPr>
        <w:pStyle w:val="FirstParagraph"/>
      </w:pPr>
      <w:r>
        <w:t xml:space="preserve">Beyond revenue collection, the primary duty of a</w:t>
      </w:r>
      <w:r>
        <w:t xml:space="preserve"> </w:t>
      </w:r>
      <w:r>
        <w:rPr>
          <w:bCs/>
          <w:b/>
        </w:rPr>
        <w:t xml:space="preserve">Customs Officer</w:t>
      </w:r>
      <w:r>
        <w:t xml:space="preserve">Turkey Istanbul, due its proximity to conflict zones in the Middle East and its status as a global transit route, faces significant challenges regarding illicit trade.</w:t>
      </w:r>
    </w:p>
    <w:bookmarkStart w:id="23" w:name="drug-trafficking-and-narcotics"/>
    <w:p>
      <w:pPr>
        <w:pStyle w:val="Heading3"/>
      </w:pPr>
      <w:r>
        <w:t xml:space="preserve">4.1 Drug Trafficking and Narcotics</w:t>
      </w:r>
    </w:p>
    <w:p>
      <w:pPr>
        <w:pStyle w:val="FirstParagraph"/>
      </w:pPr>
      <w:r>
        <w:t xml:space="preserve">The Balkan Route for heroin trafficking often passes through Turkey.</w:t>
      </w:r>
      <w:r>
        <w:t xml:space="preserve"> </w:t>
      </w:r>
      <w:r>
        <w:rPr>
          <w:bCs/>
          <w:b/>
        </w:rPr>
        <w:t xml:space="preserve">Customs Officer</w:t>
      </w:r>
      <w:r>
        <w:t xml:space="preserve">s in Istanbul’s ports and airports are trained to use detection dogs, X-ray scanners, and risk profiling to intercept narcotics hidden within legitimate cargo containers.</w:t>
      </w:r>
    </w:p>
    <w:bookmarkEnd w:id="23"/>
    <w:bookmarkStart w:id="24" w:name="human-smuggling"/>
    <w:p>
      <w:pPr>
        <w:pStyle w:val="Heading3"/>
      </w:pPr>
      <w:r>
        <w:t xml:space="preserve">4.2 Human Smuggling</w:t>
      </w:r>
    </w:p>
    <w:p>
      <w:pPr>
        <w:pStyle w:val="FirstParagraph"/>
      </w:pPr>
      <w:r>
        <w:t xml:space="preserve">The humanitarian crisis involving migration from Syria, Afghanistan, and Africa has made human smuggling a critical issue. While</w:t>
      </w:r>
      <w:r>
        <w:t xml:space="preserve"> </w:t>
      </w:r>
      <w:r>
        <w:rPr>
          <w:bCs/>
          <w:b/>
        </w:rPr>
        <w:t xml:space="preserve">Turkey Istanbul</w:t>
      </w:r>
      <w:r>
        <w:t xml:space="preserve"> </w:t>
      </w:r>
      <w:r>
        <w:t xml:space="preserve">is often a destination or transit point for migrants,</w:t>
      </w:r>
      <w:r>
        <w:t xml:space="preserve"> </w:t>
      </w:r>
      <w:r>
        <w:rPr>
          <w:bCs/>
          <w:b/>
        </w:rPr>
        <w:t xml:space="preserve">Customs Officer</w:t>
      </w:r>
      <w:r>
        <w:t xml:space="preserve">s play a crucial role in identifying trafficking rings that exploit commercial logistics channels to move people illegally.</w:t>
      </w:r>
    </w:p>
    <w:bookmarkEnd w:id="24"/>
    <w:bookmarkStart w:id="25" w:name="cultural-heritage-and-antiquities"/>
    <w:p>
      <w:pPr>
        <w:pStyle w:val="Heading3"/>
      </w:pPr>
      <w:r>
        <w:t xml:space="preserve">4.3 Cultural Heritage and Antiquities</w:t>
      </w:r>
    </w:p>
    <w:p>
      <w:pPr>
        <w:pStyle w:val="FirstParagraph"/>
      </w:pPr>
      <w:r>
        <w:t xml:space="preserve">Turkey possesses a rich archaeological history, making it a target for illicit antiquities trade.</w:t>
      </w:r>
      <w:r>
        <w:t xml:space="preserve"> </w:t>
      </w:r>
      <w:r>
        <w:rPr>
          <w:bCs/>
          <w:b/>
        </w:rPr>
        <w:t xml:space="preserve">Customs Officer</w:t>
      </w:r>
      <w:r>
        <w:t xml:space="preserve">s at Istanbul’s borders are specialized in identifying cultural goods that have been unlawfully exported or imported, working closely with international bodies like INTERPOL to return stolen heritage items.</w:t>
      </w:r>
    </w:p>
    <w:bookmarkEnd w:id="25"/>
    <w:bookmarkEnd w:id="26"/>
    <w:bookmarkStart w:id="27" w:name="digitalization-and-modernization"/>
    <w:p>
      <w:pPr>
        <w:pStyle w:val="Heading2"/>
      </w:pPr>
      <w:r>
        <w:t xml:space="preserve">5. Digitalization and Modernization</w:t>
      </w:r>
    </w:p>
    <w:p>
      <w:pPr>
        <w:pStyle w:val="FirstParagraph"/>
      </w:pPr>
      <w:r>
        <w:t xml:space="preserve">In recent years, the Turkish Customs Administration has undertaken significant reforms to modernize operations in</w:t>
      </w:r>
      <w:r>
        <w:t xml:space="preserve"> </w:t>
      </w:r>
      <w:r>
        <w:rPr>
          <w:bCs/>
          <w:b/>
        </w:rPr>
        <w:t xml:space="preserve">Turkey Istanbul</w:t>
      </w:r>
      <w:r>
        <w:t xml:space="preserve">. The implementation of the "Turkish Single Window" system allows for electronic submission of customs documents. For a</w:t>
      </w:r>
      <w:r>
        <w:t xml:space="preserve"> </w:t>
      </w:r>
      <w:r>
        <w:rPr>
          <w:bCs/>
          <w:b/>
        </w:rPr>
        <w:t xml:space="preserve">Customs Officer</w:t>
      </w:r>
      <w:r>
        <w:t xml:space="preserve">, this shift means moving from manual paperwork verification to digital risk management.</w:t>
      </w:r>
    </w:p>
    <w:p>
      <w:pPr>
        <w:pStyle w:val="BodyText"/>
      </w:pPr>
      <w:r>
        <w:t xml:space="preserve">Artificial Intelligence and Big Data analytics are now employed to pre-screen shipments. If a shipment destined for</w:t>
      </w:r>
      <w:r>
        <w:t xml:space="preserve"> </w:t>
      </w:r>
      <w:r>
        <w:rPr>
          <w:bCs/>
          <w:b/>
        </w:rPr>
        <w:t xml:space="preserve">Turkey Istanbul</w:t>
      </w:r>
      <w:r>
        <w:t xml:space="preserve"> </w:t>
      </w:r>
      <w:r>
        <w:t xml:space="preserve">shows patterns consistent with high-risk profiles, it is flagged for physical inspection by the</w:t>
      </w:r>
      <w:r>
        <w:t xml:space="preserve"> </w:t>
      </w:r>
      <w:r>
        <w:rPr>
          <w:bCs/>
          <w:b/>
        </w:rPr>
        <w:t xml:space="preserve">Customs Officer</w:t>
      </w:r>
      <w:r>
        <w:t xml:space="preserve">. This targeted approach increases efficiency, allowing legitimate trade to flow rapidly while concentrating enforcement resources on suspicious activities.</w:t>
      </w:r>
    </w:p>
    <w:bookmarkEnd w:id="27"/>
    <w:bookmarkStart w:id="30" w:name="X6d943851fa316524d8e15392d7c733555dfa618"/>
    <w:p>
      <w:pPr>
        <w:pStyle w:val="Heading2"/>
      </w:pPr>
      <w:r>
        <w:t xml:space="preserve">6. Challenges Faced by Customs Officers in Turkey Istanbul</w:t>
      </w:r>
    </w:p>
    <w:p>
      <w:pPr>
        <w:pStyle w:val="FirstParagraph"/>
      </w:pPr>
      <w:r>
        <w:t xml:space="preserve">Despite technological advancements,</w:t>
      </w:r>
      <w:r>
        <w:t xml:space="preserve"> </w:t>
      </w:r>
      <w:r>
        <w:rPr>
          <w:bCs/>
          <w:b/>
        </w:rPr>
        <w:t xml:space="preserve">Turkey Istanbul’s</w:t>
      </w:r>
      <w:r>
        <w:t xml:space="preserve">&lt; strong&gt;Customs Officers face immense challenges. The sheer volume of trade can lead to bottlenecks, causing delays that frustrate importers and exporters.</w:t>
      </w:r>
    </w:p>
    <w:bookmarkStart w:id="28" w:name="corruption-risks"/>
    <w:p>
      <w:pPr>
        <w:pStyle w:val="Heading3"/>
      </w:pPr>
      <w:r>
        <w:t xml:space="preserve">6.1 Corruption Risks</w:t>
      </w:r>
    </w:p>
    <w:p>
      <w:pPr>
        <w:pStyle w:val="FirstParagraph"/>
      </w:pPr>
      <w:r>
        <w:t xml:space="preserve">In any high-stakes environment involving valuable goods, the temptation for corruption exists. Turkish authorities have implemented strict internal controls and ethical training programs to mitigate this risk within the</w:t>
      </w:r>
      <w:r>
        <w:t xml:space="preserve"> </w:t>
      </w:r>
      <w:r>
        <w:rPr>
          <w:bCs/>
          <w:b/>
        </w:rPr>
        <w:t xml:space="preserve">Turkey Istanbul</w:t>
      </w:r>
      <w:r>
        <w:t xml:space="preserve"> </w:t>
      </w:r>
      <w:r>
        <w:t xml:space="preserve">customs network, ensuring that integrity is maintained.</w:t>
      </w:r>
    </w:p>
    <w:bookmarkEnd w:id="28"/>
    <w:bookmarkStart w:id="29" w:name="skill-gaps"/>
    <w:p>
      <w:pPr>
        <w:pStyle w:val="Heading3"/>
      </w:pPr>
      <w:r>
        <w:t xml:space="preserve">6.2 Skill Gaps</w:t>
      </w:r>
    </w:p>
    <w:p>
      <w:pPr>
        <w:pStyle w:val="FirstParagraph"/>
      </w:pPr>
      <w:r>
        <w:t xml:space="preserve">The evolving nature of global trade requires</w:t>
      </w:r>
      <w:r>
        <w:t xml:space="preserve"> </w:t>
      </w:r>
      <w:r>
        <w:rPr>
          <w:bCs/>
          <w:b/>
        </w:rPr>
        <w:t xml:space="preserve">Customs Officer</w:t>
      </w:r>
      <w:r>
        <w:t xml:space="preserve">s to be knowledgeable not only in law but also in complex supply chain logistics, cybersecurity threats, and foreign languages. Continuous professional development is essential for maintaining competence.</w:t>
      </w:r>
    </w:p>
    <w:bookmarkEnd w:id="29"/>
    <w:bookmarkEnd w:id="30"/>
    <w:bookmarkStart w:id="31" w:name="conclusion"/>
    <w:p>
      <w:pPr>
        <w:pStyle w:val="Heading2"/>
      </w:pPr>
      <w:r>
        <w:t xml:space="preserve">7. Conclusion</w:t>
      </w:r>
    </w:p>
    <w:p>
      <w:pPr>
        <w:pStyle w:val="FirstParagraph"/>
      </w:pPr>
      <w:r>
        <w:t xml:space="preserve">The</w:t>
      </w:r>
      <w:r>
        <w:t xml:space="preserve"> </w:t>
      </w:r>
      <w:r>
        <w:rPr>
          <w:bCs/>
          <w:b/>
        </w:rPr>
        <w:t xml:space="preserve">Customs Officer</w:t>
      </w:r>
      <w:r>
        <w:t xml:space="preserve">&lt; strong&gt;Turkey IstanbulTurkey Istanbulmakes it a critical node where the policies of East and West intersect.</w:t>
      </w:r>
    </w:p>
    <w:p>
      <w:pPr>
        <w:pStyle w:val="BodyText"/>
      </w:pPr>
      <w:r>
        <w:t xml:space="preserve">As trade volumes continue to grow and smuggling methods become more sophisticated, the role of the</w:t>
      </w:r>
      <w:r>
        <w:t xml:space="preserve"> </w:t>
      </w:r>
      <w:r>
        <w:rPr>
          <w:bCs/>
          <w:b/>
        </w:rPr>
        <w:t xml:space="preserve">Customs Officer</w:t>
      </w:r>
      <w:r>
        <w:t xml:space="preserve">Turkey Istanbulremains a secure and efficient gateway for global commerce. The dedication of these officers ensures that while goods move freely across borders, the integrity of nations remains protected.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Turkey: An Analysis of Istanbul's Strategic Gateway</dc:title>
  <dc:creator/>
  <dc:language>en</dc:language>
  <cp:keywords/>
  <dcterms:created xsi:type="dcterms:W3CDTF">2026-07-29T13:25:46Z</dcterms:created>
  <dcterms:modified xsi:type="dcterms:W3CDTF">2026-07-29T13:25:46Z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