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Algeria</w:t>
      </w:r>
      <w:r>
        <w:t xml:space="preserve"> </w:t>
      </w:r>
      <w:r>
        <w:t xml:space="preserve">Algiers</w:t>
      </w:r>
    </w:p>
    <w:bookmarkStart w:id="25" w:name="X41280e0d4c66925e08f58974ad200d466b3e91d"/>
    <w:p>
      <w:pPr>
        <w:pStyle w:val="Heading1"/>
      </w:pPr>
      <w:r>
        <w:t xml:space="preserve">The Evolving Role of the Data Scientist in Algeria Algiers: Opportunities, Challenges, and Strategic Implications</w:t>
      </w:r>
    </w:p>
    <w:p>
      <w:pPr>
        <w:pStyle w:val="FirstParagraph"/>
      </w:pPr>
      <w:r>
        <w:rPr>
          <w:bCs/>
          <w:b/>
        </w:rPr>
        <w:t xml:space="preserve">Abstract:</w:t>
      </w:r>
    </w:p>
    <w:p>
      <w:pPr>
        <w:pStyle w:val="BodyText"/>
      </w:pPr>
      <w:r>
        <w:br/>
      </w:r>
      <w:r>
        <w:t xml:space="preserve">This research paper examines the critical role of the data scientist within the emerging digital economy of Algeria, with a specific focus on its capital city, Algiers. As global industries increasingly rely on data-driven decision-making, Algeria stands at a pivotal juncture in its technological transformation. This study analyzes the current landscape for data scientists in Algiers, exploring how they contribute to national development goals across diverse sectors such as telecommunications, banking, and public administration. Furthermore, it investigates the unique challenges faced by professionals in this region and identifies strategic pathways to enhance the efficacy of data science initiatives. The findings suggest that while significant hurdles exist regarding infrastructure and talent retention, there is a profound potential for growth that could position Algiers as a regional hub for digital innovation.</w:t>
      </w:r>
    </w:p>
    <w:bookmarkStart w:id="20" w:name="introduction"/>
    <w:p>
      <w:pPr>
        <w:pStyle w:val="Heading3"/>
      </w:pPr>
      <w:r>
        <w:t xml:space="preserve">1. Introduction</w:t>
      </w:r>
    </w:p>
    <w:p>
      <w:pPr>
        <w:pStyle w:val="FirstParagraph"/>
      </w:pPr>
      <w:r>
        <w:t xml:space="preserve">In the contemporary global economy, data has emerged as the most valuable resource, akin to oil in previous decades. At the forefront of harnessing this resource is the professional known as a Data Scientist. This individual acts as a bridge between technical expertise and business strategy, translating complex datasets into actionable insights. In Algeria, particularly within its vibrant capital city of Algiers, this role has gained unprecedented importance. As the nation seeks to diversify its economy away from traditional reliance on hydrocarbon exports toward a more knowledge-based industrial model, the integration of advanced analytics becomes paramount.</w:t>
      </w:r>
    </w:p>
    <w:p>
      <w:pPr>
        <w:pStyle w:val="BodyText"/>
      </w:pPr>
      <w:r>
        <w:t xml:space="preserve">Algiers serves not only as the political and economic center of Algeria but also as its primary technological hub. It hosts the majority of large enterprises, startups, and academic institutions driving digital transformation. Understanding the specific dynamics of a Data Scientist working in this context is essential for policymakers, business leaders, and educators aiming to foster sustainable growth.</w:t>
      </w:r>
    </w:p>
    <w:bookmarkEnd w:id="20"/>
    <w:bookmarkStart w:id="21" w:name="X32ea5f3329e3bb4539c5343fe3faf3a319964e4"/>
    <w:p>
      <w:pPr>
        <w:pStyle w:val="Heading3"/>
      </w:pPr>
      <w:r>
        <w:t xml:space="preserve">2. The Strategic Importance of Data Science in Algeria</w:t>
      </w:r>
    </w:p>
    <w:p>
      <w:pPr>
        <w:pStyle w:val="FirstParagraph"/>
      </w:pPr>
      <w:r>
        <w:t xml:space="preserve">The adoption of data science methodologies in Algeria represents more than just a technological trend; it is a strategic imperative for national development. Historically, many sectors in the country have relied on intuitive or experience-based decision-making. However, the increasing complexity of global markets and domestic consumer behaviors necessitates a shift toward evidence-based strategies.</w:t>
      </w:r>
    </w:p>
    <w:p>
      <w:pPr>
        <w:pStyle w:val="BodyText"/>
      </w:pPr>
      <w:r>
        <w:t xml:space="preserve">Data Scientists in Algiers are increasingly utilized to optimize operations within major industries such as telecommunications and banking. For instance, telecom providers leverage predictive analytics to manage network traffic and anticipate customer churn rates with high precision. Similarly, the banking sector employs machine learning algorithms for fraud detection and credit risk assessment. Beyond the private sector, public administration is beginning to explore how data can enhance urban planning in Algiers itself—ranging from traffic management solutions to optimizing public service delivery.</w:t>
      </w:r>
    </w:p>
    <w:bookmarkEnd w:id="21"/>
    <w:bookmarkStart w:id="22" w:name="X3545fde9a00b491d7747a31dd2fe2847bd0ac18"/>
    <w:p>
      <w:pPr>
        <w:pStyle w:val="Heading3"/>
      </w:pPr>
      <w:r>
        <w:t xml:space="preserve">3. Challenges Faced by Data Scientists in Algiers</w:t>
      </w:r>
    </w:p>
    <w:p>
      <w:pPr>
        <w:pStyle w:val="FirstParagraph"/>
      </w:pPr>
      <w:r>
        <w:t xml:space="preserve">Despite the clear benefits and growing demand, Data Scientists operating within the Algerian context encounter several distinct challenges:</w:t>
      </w:r>
    </w:p>
    <w:p>
      <w:pPr>
        <w:pStyle w:val="BodyText"/>
      </w:pPr>
      <w:r>
        <w:br/>
      </w:r>
      <w:r>
        <w:rPr>
          <w:bCs/>
          <w:b/>
        </w:rPr>
        <w:t xml:space="preserve">a) Infrastructure Limitations</w:t>
      </w:r>
      <w:r>
        <w:br/>
      </w:r>
      <w:r>
        <w:t xml:space="preserve">While internet connectivity has improved significantly across Algeria, access to high-performance computing resources remains a bottleneck. Training large-scale machine learning models often requires substantial computational power, which can be cost-prohibitive for local startups and mid-sized enterprises in Algiers.</w:t>
      </w:r>
      <w:r>
        <w:br/>
      </w:r>
      <w:r>
        <w:br/>
      </w:r>
      <w:r>
        <w:rPr>
          <w:bCs/>
          <w:b/>
        </w:rPr>
        <w:t xml:space="preserve">b) Talent Acquisition and Retention</w:t>
      </w:r>
      <w:r>
        <w:br/>
      </w:r>
      <w:r>
        <w:t xml:space="preserve">There is a noticeable gap between the skills possessed by recent graduates in Algerian universities and the practical needs of industry. Although academic programs are increasingly incorporating data science curricula, there is often a disconnect with real-world applications. Additionally, brain drain remains an issue; talented Data Scientists frequently seek opportunities abroad where salaries and research facilities are more competitive.</w:t>
      </w:r>
      <w:r>
        <w:br/>
      </w:r>
      <w:r>
        <w:br/>
      </w:r>
      <w:r>
        <w:rPr>
          <w:bCs/>
          <w:b/>
        </w:rPr>
        <w:t xml:space="preserve">c) Data Silos and Privacy Concerns</w:t>
      </w:r>
      <w:r>
        <w:br/>
      </w:r>
      <w:r>
        <w:t xml:space="preserve">In many large organizations based in Algiers, data is siloed within different departments, hindering the holistic analysis required for comprehensive insights. Furthermore, as Algeria implements stricter data protection regulations akin to international standards like GDPR (General Data Protection Regulation), professionals must navigate a complex legal landscape regarding how they collect and store sensitive information.</w:t>
      </w:r>
    </w:p>
    <w:bookmarkEnd w:id="22"/>
    <w:bookmarkStart w:id="23" w:name="opportunities-for-growth"/>
    <w:p>
      <w:pPr>
        <w:pStyle w:val="Heading3"/>
      </w:pPr>
      <w:r>
        <w:t xml:space="preserve">4. Opportunities for Growth</w:t>
      </w:r>
    </w:p>
    <w:p>
      <w:pPr>
        <w:pStyle w:val="FirstParagraph"/>
      </w:pPr>
      <w:r>
        <w:t xml:space="preserve">Navigating these challenges reveals numerous opportunities for advancement in the field of data science within Algeria:</w:t>
      </w:r>
    </w:p>
    <w:p>
      <w:pPr>
        <w:pStyle w:val="BodyText"/>
      </w:pPr>
      <w:r>
        <w:br/>
      </w:r>
      <w:r>
        <w:rPr>
          <w:bCs/>
          <w:b/>
        </w:rPr>
        <w:t xml:space="preserve">a) The Rise of Local Startups</w:t>
      </w:r>
      <w:r>
        <w:br/>
      </w:r>
      <w:r>
        <w:t xml:space="preserve">Algiers has seen a surge in technology startups over the past five years. Many of these ventures are built entirely around data analytics platforms, offering solutions tailored specifically to North African markets. These companies provide fertile ground for Data Scientists to experiment with innovative business models and gain rapid professional experience.</w:t>
      </w:r>
      <w:r>
        <w:br/>
      </w:r>
      <w:r>
        <w:br/>
      </w:r>
      <w:r>
        <w:rPr>
          <w:bCs/>
          <w:b/>
        </w:rPr>
        <w:t xml:space="preserve">b) Government Support</w:t>
      </w:r>
      <w:r>
        <w:br/>
      </w:r>
      <w:r>
        <w:t xml:space="preserve">The Algerian government has initiated various programs aimed at modernizing the economy through digital technologies. Initiatives such as the National Agency for Digital Development (ANDI) offer incentives for tech companies, including tax breaks and subsidies. This supportive environment encourages investment in local talent and infrastructure.</w:t>
      </w:r>
      <w:r>
        <w:br/>
      </w:r>
      <w:r>
        <w:br/>
      </w:r>
      <w:r>
        <w:rPr>
          <w:bCs/>
          <w:b/>
        </w:rPr>
        <w:t xml:space="preserve">c) Collaboration with Academia</w:t>
      </w:r>
      <w:r>
        <w:br/>
      </w:r>
      <w:r>
        <w:t xml:space="preserve">Universities in Algiers are forming stronger ties with the private sector to create internship programs, joint research projects, and specialized training workshops. These collaborations help ensure that Data Scientists entering the workforce possess relevant skills while fostering a culture of continuous learning.</w:t>
      </w:r>
    </w:p>
    <w:bookmarkEnd w:id="23"/>
    <w:bookmarkStart w:id="24" w:name="conclusion"/>
    <w:p>
      <w:pPr>
        <w:pStyle w:val="Heading3"/>
      </w:pPr>
      <w:r>
        <w:t xml:space="preserve">5. Conclusion</w:t>
      </w:r>
    </w:p>
    <w:p>
      <w:pPr>
        <w:pStyle w:val="FirstParagraph"/>
      </w:pPr>
      <w:r>
        <w:t xml:space="preserve">In conclusion, the role of a Data Scientist in Algeria—particularly in its capital city Algiers—is multifaceted and rapidly evolving. It involves not only technical proficiency but also strategic thinking and an understanding of local economic dynamics. While obstacles such as infrastructure constraints and talent shortages persist, they are accompanied by immense potential for innovation and economic diversification.</w:t>
      </w:r>
    </w:p>
    <w:p>
      <w:pPr>
        <w:pStyle w:val="BodyText"/>
      </w:pPr>
      <w:r>
        <w:t xml:space="preserve">For Algeria to fully capitalize on the data revolution, it is crucial that stakeholders across government, academia, industry collaborate to create a robust ecosystem supporting Data Scientists. By investing in education, improving technological infrastructure, and fostering an environment conducive to research and development, Algeria can transform its burgeoning pool of digital talent into a powerful engine for national prosperity. The journey toward becoming a leading player in the African data landscape begins with recognizing and empowering these essential professionals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Algeria Algiers</dc:title>
  <dc:creator/>
  <dc:language>en</dc:language>
  <cp:keywords/>
  <dcterms:created xsi:type="dcterms:W3CDTF">2026-07-30T03:42:14Z</dcterms:created>
  <dcterms:modified xsi:type="dcterms:W3CDTF">2026-07-30T03:42:14Z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