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5" w:name="Xfc2eccef4b6cf32c07a00562e601bcaf232a331"/>
    <w:p>
      <w:pPr>
        <w:pStyle w:val="Heading1"/>
      </w:pPr>
      <w:r>
        <w:t xml:space="preserve">The Strategic Role of the Data Scientist in Belgium Brussels</w:t>
      </w:r>
    </w:p>
    <w:p>
      <w:pPr>
        <w:pStyle w:val="FirstParagraph"/>
      </w:pPr>
      <w:r>
        <w:rPr>
          <w:bCs/>
          <w:b/>
        </w:rPr>
        <w:t xml:space="preserve">An Analysis of Economic Impact, Regulatory Compliance, and Technological Innovation within the European Capital</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the Data Scientist within the unique socioeconomic and regulatory landscape of Belgium Brussels. As a hub for international politics, diplomacy, and corporate headquarters, Brussels presents a distinct market for data-driven decision-making. This document explores how Data Scientists navigate complex European Union regulations such as GDPR, leverage local economic incentives, and contribute to public sector efficiency in Belgium Brussels.</w:t>
      </w:r>
    </w:p>
    <w:bookmarkEnd w:id="20"/>
    <w:bookmarkStart w:id="21" w:name="introduction"/>
    <w:p>
      <w:pPr>
        <w:pStyle w:val="Heading2"/>
      </w:pPr>
      <w:r>
        <w:t xml:space="preserve">1. Introduction</w:t>
      </w:r>
    </w:p>
    <w:p>
      <w:pPr>
        <w:pStyle w:val="FirstParagraph"/>
      </w:pPr>
      <w:r>
        <w:t xml:space="preserve">In the modern digital economy, data is often referred to as the "new oil." However, unlike oil, data requires sophisticated refinement to be useful. This is where the Data Scientist plays a pivotal role. In Belgium Brussels, this profession has evolved from a niche technical role into a strategic necessity. The city serves as the de facto capital of the European Union (EU), hosting major institutions such as the European Commission and NATO. Consequently, the demand for skilled professionals who can interpret complex datasets is exceptionally high.</w:t>
      </w:r>
    </w:p>
    <w:p>
      <w:pPr>
        <w:pStyle w:val="BodyText"/>
      </w:pPr>
      <w:r>
        <w:t xml:space="preserve">This paper argues that Data Scientists in Belgium Brussels are not merely technical operators but also key navigators of ethical standards, regulatory frameworks, and international collaboration. Their work directly influences policy-making, financial services stability, and technological innovation across Europe.</w:t>
      </w:r>
    </w:p>
    <w:bookmarkEnd w:id="21"/>
    <w:bookmarkStart w:id="24" w:name="the-unique-landscape-of-belgium-brussels"/>
    <w:p>
      <w:pPr>
        <w:pStyle w:val="Heading2"/>
      </w:pPr>
      <w:r>
        <w:t xml:space="preserve">2. The Unique Landscape of Belgium Brussels</w:t>
      </w:r>
    </w:p>
    <w:p>
      <w:pPr>
        <w:pStyle w:val="FirstParagraph"/>
      </w:pPr>
      <w:r>
        <w:t xml:space="preserve">To understand the specific demands placed on Data Scientists in this region one must first analyze the environment of Belgium Brussels. Unlike other major tech hubs such as London or Berlin, Belgium Brussels is characterized by its dense concentration of international organizations, diplomatic missions, and multinational corporations.</w:t>
      </w:r>
    </w:p>
    <w:bookmarkStart w:id="22" w:name="the-public-sector-and-policy-making"/>
    <w:p>
      <w:pPr>
        <w:pStyle w:val="Heading3"/>
      </w:pPr>
      <w:r>
        <w:t xml:space="preserve">2.1 The Public Sector and Policy Making</w:t>
      </w:r>
    </w:p>
    <w:p>
      <w:pPr>
        <w:pStyle w:val="FirstParagraph"/>
      </w:pPr>
      <w:r>
        <w:t xml:space="preserve">A significant portion of the workload for Data Scientists in this region involves working with or for public entities. Whether it is the Brussels-Capital Region government or EU institutions, there is a growing need to utilize big data for urban planning, traffic management, and social services optimization. For instance, predicting congestion patterns in the narrow streets of central Brussels requires sophisticated algorithmic modeling provided by local Data Scientists.</w:t>
      </w:r>
    </w:p>
    <w:bookmarkEnd w:id="22"/>
    <w:bookmarkStart w:id="23" w:name="the-financial-and-legal-sector"/>
    <w:p>
      <w:pPr>
        <w:pStyle w:val="Heading3"/>
      </w:pPr>
      <w:r>
        <w:t xml:space="preserve">2.2 The Financial and Legal Sector</w:t>
      </w:r>
    </w:p>
    <w:p>
      <w:pPr>
        <w:pStyle w:val="FirstParagraph"/>
      </w:pPr>
      <w:r>
        <w:t xml:space="preserve">Beyond government institutions, Belgium Brussels hosts numerous insurance companies (e.g., AXA, AG Insurance) and legal firms specializing in international law. These entities require rigorous data analysis for risk assessment, fraud detection, and compliance monitoring. Here the Data Scientist serves as a bridge between complex mathematical models and business strategy.</w:t>
      </w:r>
    </w:p>
    <w:bookmarkEnd w:id="23"/>
    <w:bookmarkEnd w:id="24"/>
    <w:bookmarkStart w:id="27" w:name="regulatory-compliance-the-gdpr-factor"/>
    <w:p>
      <w:pPr>
        <w:pStyle w:val="Heading2"/>
      </w:pPr>
      <w:r>
        <w:t xml:space="preserve">3. Regulatory Compliance: The GDPR Factor</w:t>
      </w:r>
    </w:p>
    <w:p>
      <w:pPr>
        <w:pStyle w:val="FirstParagraph"/>
      </w:pPr>
      <w:r>
        <w:t xml:space="preserve">No discussion regarding Data Scientists in Belgium Brussels is complete without addressing the General Data Protection Regulation (GDPR). As the birthplace of some of the strictest data privacy laws in the world, organizations operating here must adhere to stringent standards.</w:t>
      </w:r>
    </w:p>
    <w:bookmarkStart w:id="25" w:name="privacy-by-design"/>
    <w:p>
      <w:pPr>
        <w:pStyle w:val="Heading3"/>
      </w:pPr>
      <w:r>
        <w:t xml:space="preserve">3.1 Privacy by Design</w:t>
      </w:r>
    </w:p>
    <w:p>
      <w:pPr>
        <w:pStyle w:val="FirstParagraph"/>
      </w:pPr>
      <w:r>
        <w:t xml:space="preserve">Data Scientists working in this region are often tasked with implementing "Privacy by Design" principles. This means that from the initial stage of model creation, data anonymization and encryption techniques must be integrated. A Data Scientist cannot simply optimize for accuracy; they must ensure that their models do not inadvertently expose sensitive personal information.</w:t>
      </w:r>
    </w:p>
    <w:bookmarkEnd w:id="25"/>
    <w:bookmarkStart w:id="26" w:name="ethical-ai"/>
    <w:p>
      <w:pPr>
        <w:pStyle w:val="Heading3"/>
      </w:pPr>
      <w:r>
        <w:t xml:space="preserve">3.2 Ethical AI</w:t>
      </w:r>
    </w:p>
    <w:p>
      <w:pPr>
        <w:pStyle w:val="FirstParagraph"/>
      </w:pPr>
      <w:r>
        <w:t xml:space="preserve">Furthermore, the EU is actively developing frameworks for Artificial Intelligence (AI) ethics. In Belgium Brussels, Data Scientists are expected to audit algorithms for bias and fairness. Given the diverse population of Europe represented in this city, ensuring that predictive models do not discriminate based on ethnicity, gender, or nationality is a primary concern. This adds a layer of sociological awareness to the technical skillset required for the job.</w:t>
      </w:r>
    </w:p>
    <w:bookmarkEnd w:id="26"/>
    <w:bookmarkEnd w:id="27"/>
    <w:bookmarkStart w:id="30" w:name="skill-sets-and-professional-requirements"/>
    <w:p>
      <w:pPr>
        <w:pStyle w:val="Heading2"/>
      </w:pPr>
      <w:r>
        <w:t xml:space="preserve">4. Skill Sets and Professional Requirements</w:t>
      </w:r>
    </w:p>
    <w:p>
      <w:pPr>
        <w:pStyle w:val="FirstParagraph"/>
      </w:pPr>
      <w:r>
        <w:t xml:space="preserve">The profile of a Data Scientist in Belgium Brussels differs slightly from those in other global tech hubs due to the multilingual and multicultural nature of the workforce.</w:t>
      </w:r>
    </w:p>
    <w:bookmarkStart w:id="28" w:name="technical-proficiency"/>
    <w:p>
      <w:pPr>
        <w:pStyle w:val="Heading3"/>
      </w:pPr>
      <w:r>
        <w:t xml:space="preserve">4.1 Technical Proficiency</w:t>
      </w:r>
    </w:p>
    <w:p>
      <w:pPr>
        <w:pStyle w:val="FirstParagraph"/>
      </w:pPr>
      <w:r>
        <w:t xml:space="preserve">Mastery of programming languages such as Python, R, and SQL remains fundamental. However, there is a growing emphasis on cloud computing platforms (AWS Azure GCP) as many EU institutions migrate their data infrastructure to secure cloud environments. Knowledge of machine learning libraries like TensorFlow or PyTorch is also essential for developing predictive models.</w:t>
      </w:r>
    </w:p>
    <w:bookmarkEnd w:id="28"/>
    <w:bookmarkStart w:id="29" w:name="linguistic-and-cultural-competence"/>
    <w:p>
      <w:pPr>
        <w:pStyle w:val="Heading3"/>
      </w:pPr>
      <w:r>
        <w:t xml:space="preserve">4.2 Linguistic and Cultural Competence</w:t>
      </w:r>
    </w:p>
    <w:p>
      <w:pPr>
        <w:pStyle w:val="FirstParagraph"/>
      </w:pPr>
      <w:r>
        <w:t xml:space="preserve">Bilingualism, particularly in English and either French or Dutch, is often a prerequisite for Data Scientists working with diverse teams in Belgium Brussels. The ability to communicate complex data insights to stakeholders who may not have technical backgrounds is crucial. Since many international organizations are headquartered here, cross-cultural communication skills enhance the effectiveness of data-driven strategies.</w:t>
      </w:r>
    </w:p>
    <w:bookmarkEnd w:id="29"/>
    <w:bookmarkEnd w:id="30"/>
    <w:bookmarkStart w:id="33" w:name="economic-impact-and-future-outlook"/>
    <w:p>
      <w:pPr>
        <w:pStyle w:val="Heading2"/>
      </w:pPr>
      <w:r>
        <w:t xml:space="preserve">5. Economic Impact and Future Outlook</w:t>
      </w:r>
    </w:p>
    <w:p>
      <w:pPr>
        <w:pStyle w:val="FirstParagraph"/>
      </w:pPr>
      <w:r>
        <w:t xml:space="preserve">The digital transformation agenda of the European Union positions Belgium Brussels as a contender in the global tech arena. The Belgian government has launched several initiatives to boost digital skills, recognizing that Data Scientists are central to economic growth.</w:t>
      </w:r>
    </w:p>
    <w:bookmarkStart w:id="31" w:name="innovation-hubs-and-startups"/>
    <w:p>
      <w:pPr>
        <w:pStyle w:val="Heading3"/>
      </w:pPr>
      <w:r>
        <w:t xml:space="preserve">5.1 Innovation Hubs and Startups</w:t>
      </w:r>
    </w:p>
    <w:p>
      <w:pPr>
        <w:pStyle w:val="FirstParagraph"/>
      </w:pPr>
      <w:r>
        <w:t xml:space="preserve">In recent years, Belgium Brussels has seen an influx of startup incubators and innovation labs focused on fintech, healthtech, and smart city solutions. These startups rely heavily on Data Scientists to validate their business models through data analysis. This ecosystem fosters job creation and encourages knowledge transfer between established institutions and agile new ventures.</w:t>
      </w:r>
    </w:p>
    <w:bookmarkEnd w:id="31"/>
    <w:bookmarkStart w:id="32" w:name="sustainability-initiatives"/>
    <w:p>
      <w:pPr>
        <w:pStyle w:val="Heading3"/>
      </w:pPr>
      <w:r>
        <w:t xml:space="preserve">5.2 Sustainability Initiatives</w:t>
      </w:r>
    </w:p>
    <w:p>
      <w:pPr>
        <w:pStyle w:val="FirstParagraph"/>
      </w:pPr>
      <w:r>
        <w:t xml:space="preserve">A emerging trend in Belgium Brussels is the application of data science to sustainability challenges. With EU Green Deal objectives, local companies are using predictive analytics to optimize energy consumption and reduce carbon footprints. Data Scientists are instrumental in measuring progress toward these environmental goals, providing the metrics needed for accountability.</w:t>
      </w:r>
    </w:p>
    <w:bookmarkEnd w:id="32"/>
    <w:bookmarkEnd w:id="33"/>
    <w:bookmarkStart w:id="34" w:name="conclusion"/>
    <w:p>
      <w:pPr>
        <w:pStyle w:val="Heading2"/>
      </w:pPr>
      <w:r>
        <w:t xml:space="preserve">6. Conclusion</w:t>
      </w:r>
    </w:p>
    <w:p>
      <w:pPr>
        <w:pStyle w:val="FirstParagraph"/>
      </w:pPr>
      <w:r>
        <w:t xml:space="preserve">In conclusion, the role of the Data Scientist in Belgium Brussels is multifaceted and profoundly impactful. It extends beyond traditional data analysis to encompass regulatory compliance, ethical considerations, and strategic policy advice. As Belgium Brussels continues to solidify its status as a global center for diplomacy and commerce, the demand for skilled Data Scientists will only increase.</w:t>
      </w:r>
    </w:p>
    <w:p>
      <w:pPr>
        <w:pStyle w:val="BodyText"/>
      </w:pPr>
      <w:r>
        <w:t xml:space="preserve">For organizations operating in this region, investing in top-tier data talent is not just an operational choice but a strategic imperative. By leveraging the unique position of Belgium Brussels as a regulatory and diplomatic hub, Data Scientists can drive innovation while upholding the highest standards of privacy and ethical responsibility. Future research should focus on longitudinal studies of how AI adoption impacts public policy outcomes in EU member states, with Belgium Brussels serving as a primary case study.</w:t>
      </w:r>
    </w:p>
    <w:p>
      <w:r>
        <w:pict>
          <v:rect style="width:0;height:1.5pt" o:hralign="center" o:hrstd="t" o:hr="t"/>
        </w:pict>
      </w:r>
    </w:p>
    <w:p>
      <w:pPr>
        <w:pStyle w:val="FirstParagraph"/>
      </w:pPr>
      <w:r>
        <w:rPr>
          <w:iCs/>
          <w:i/>
        </w:rPr>
        <w:t xml:space="preserve">Note: This document is intended for informational purposes within the context of professional development and economic analysis in the Brussels region.</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Data Scientist in Belgium Brussels</dc:title>
  <dc:creator/>
  <dc:language>en</dc:language>
  <cp:keywords/>
  <dcterms:created xsi:type="dcterms:W3CDTF">2026-07-30T08:10:27Z</dcterms:created>
  <dcterms:modified xsi:type="dcterms:W3CDTF">2026-07-30T08:10:27Z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