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the</w:t>
      </w:r>
      <w:r>
        <w:t xml:space="preserve"> </w:t>
      </w:r>
      <w:r>
        <w:t xml:space="preserve">Tech</w:t>
      </w:r>
      <w:r>
        <w:t xml:space="preserve"> </w:t>
      </w:r>
      <w:r>
        <w:t xml:space="preserve">Ecosystem</w:t>
      </w:r>
      <w:r>
        <w:t xml:space="preserve"> </w:t>
      </w:r>
      <w:r>
        <w:t xml:space="preserve">of</w:t>
      </w:r>
      <w:r>
        <w:t xml:space="preserve"> </w:t>
      </w:r>
      <w:r>
        <w:t xml:space="preserve">Vancouver,</w:t>
      </w:r>
      <w:r>
        <w:t xml:space="preserve"> </w:t>
      </w:r>
      <w:r>
        <w:t xml:space="preserve">Canada</w:t>
      </w:r>
    </w:p>
    <w:bookmarkStart w:id="35" w:name="Xfa1732caf26ae49c9e5bd58922af68a7d428be4"/>
    <w:p>
      <w:pPr>
        <w:pStyle w:val="Heading1"/>
      </w:pPr>
      <w:r>
        <w:t xml:space="preserve">The Role and Impact of Data Scientists in the Tech Ecosystem of Vancouver, Canada</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British Columbia, Canada (Vancouver Metro Area)</w:t>
      </w:r>
    </w:p>
    <w:bookmarkStart w:id="20" w:name="abstract"/>
    <w:p>
      <w:pPr>
        <w:pStyle w:val="Heading2"/>
      </w:pPr>
      <w:r>
        <w:t xml:space="preserve">Abstract</w:t>
      </w:r>
    </w:p>
    <w:p>
      <w:pPr>
        <w:pStyle w:val="FirstParagraph"/>
      </w:pPr>
      <w:r>
        <w:t xml:space="preserve">This Research Paper examines the critical role of the Data Scientist profession within the dynamic economic and technological landscape of Vancouver, Canada. As Vancouver cements its status as a leading North American tech hub, often referred to as "North Silicon Valley," the demand for advanced analytical expertise has surged. This document explores the specific responsibilities, required technical competencies, ethical considerations in data handling under Canadian law, and the socio-economic impact that Data Scientists bring to industries ranging from digital media in Vancouver’s downtown core to sustainable forestry technologies. The paper argues that Data Scientists are not merely technical assets but strategic drivers of innovation and policy compliance within Canada's regulatory framework.</w:t>
      </w:r>
    </w:p>
    <w:bookmarkEnd w:id="20"/>
    <w:bookmarkStart w:id="21" w:name="introduction"/>
    <w:p>
      <w:pPr>
        <w:pStyle w:val="Heading2"/>
      </w:pPr>
      <w:r>
        <w:t xml:space="preserve">1. Introduction</w:t>
      </w:r>
    </w:p>
    <w:p>
      <w:pPr>
        <w:pStyle w:val="FirstParagraph"/>
      </w:pPr>
      <w:r>
        <w:t xml:space="preserve">The city of Vancouver, located on the traditional territories of the Musqueam, Squamish, and Tsleil-Waututh Nations in Canada, has undergone a significant transformation over the last two decades. Once primarily known for its tourism and natural resources, it has evolved into a premier center for technology startups, film production (Hollywood North), and green energy innovation. Central to this evolution is the profession of the Data Scientist.</w:t>
      </w:r>
    </w:p>
    <w:p>
      <w:pPr>
        <w:pStyle w:val="BodyText"/>
      </w:pPr>
      <w:r>
        <w:t xml:space="preserve">A Data Scientist is an interdisciplinary professional who combines domain expertise, programming skills, and mathematics to extract meaningful insights from structured and unstructured data. In the context of Vancouver’s diverse economy, this role has become indispensable. From optimizing real estate algorithms in a high-cost housing market to enhancing cybersecurity for growing fintech firms in Canada’s second-largest financial district outside Toronto, Data Scientists are the architects of modern decision-making processes.</w:t>
      </w:r>
    </w:p>
    <w:bookmarkEnd w:id="21"/>
    <w:bookmarkStart w:id="23" w:name="the-technological-landscape-of-vancouver"/>
    <w:p>
      <w:pPr>
        <w:pStyle w:val="Heading2"/>
      </w:pPr>
      <w:r>
        <w:t xml:space="preserve">2. The Technological Landscape of Vancouver</w:t>
      </w:r>
    </w:p>
    <w:p>
      <w:pPr>
        <w:pStyle w:val="FirstParagraph"/>
      </w:pPr>
      <w:r>
        <w:t xml:space="preserve">Vancouver’s tech ecosystem is characterized by a unique blend of established multinational corporations and agile startups. Companies such as Electronic Arts (EA), Shopify (with significant operations in the region), and various AI-driven health-tech firms call Vancouver home. This environment creates a high demand for Data Scientists who can navigate complex datasets.</w:t>
      </w:r>
    </w:p>
    <w:bookmarkStart w:id="22" w:name="industry-sectors-driving-demand"/>
    <w:p>
      <w:pPr>
        <w:pStyle w:val="Heading3"/>
      </w:pPr>
      <w:r>
        <w:t xml:space="preserve">2.1 Industry Sectors Driving Demand</w:t>
      </w:r>
    </w:p>
    <w:p>
      <w:pPr>
        <w:numPr>
          <w:ilvl w:val="0"/>
          <w:numId w:val="1001"/>
        </w:numPr>
        <w:pStyle w:val="Compact"/>
      </w:pPr>
      <w:r>
        <w:rPr>
          <w:bCs/>
          <w:b/>
        </w:rPr>
        <w:t xml:space="preserve">Digital Media and Gaming:</w:t>
      </w:r>
      <w:r>
        <w:t xml:space="preserve"> </w:t>
      </w:r>
      <w:r>
        <w:t xml:space="preserve">Vancouver is a global hub for video game development. Data Scientists in this sector analyze player behavior, optimize server loads, and assist in procedural content generation using machine learning.</w:t>
      </w:r>
    </w:p>
    <w:p>
      <w:pPr>
        <w:numPr>
          <w:ilvl w:val="0"/>
          <w:numId w:val="1001"/>
        </w:numPr>
        <w:pStyle w:val="Compact"/>
      </w:pPr>
      <w:r>
        <w:rPr>
          <w:bCs/>
          <w:b/>
        </w:rPr>
        <w:t xml:space="preserve">Clean Technology:</w:t>
      </w:r>
      <w:r>
        <w:t xml:space="preserve"> </w:t>
      </w:r>
      <w:r>
        <w:t xml:space="preserve">Given Canada’s commitment to reducing carbon emissions, Vancouver-based firms utilize data analytics to monitor energy grids, optimize supply chains for sustainable goods, and predict environmental changes.</w:t>
      </w:r>
    </w:p>
    <w:p>
      <w:pPr>
        <w:numPr>
          <w:ilvl w:val="0"/>
          <w:numId w:val="1001"/>
        </w:numPr>
        <w:pStyle w:val="Compact"/>
      </w:pPr>
      <w:r>
        <w:rPr>
          <w:bCs/>
          <w:b/>
        </w:rPr>
        <w:t xml:space="preserve">Digital Health:</w:t>
      </w:r>
      <w:r>
        <w:t xml:space="preserve"> </w:t>
      </w:r>
      <w:r>
        <w:t xml:space="preserve">The region’s proximity to major research hospitals allows Data Scientists to work on medical imaging analysis, patient outcome predictions, and public health monitoring systems.</w:t>
      </w:r>
    </w:p>
    <w:bookmarkEnd w:id="22"/>
    <w:bookmarkEnd w:id="23"/>
    <w:bookmarkStart w:id="26" w:name="X084af93d1cafd902a7f862cb987a3414f7e9137"/>
    <w:p>
      <w:pPr>
        <w:pStyle w:val="Heading2"/>
      </w:pPr>
      <w:r>
        <w:t xml:space="preserve">3. Core Competencies of a Data Scientist in Canada</w:t>
      </w:r>
    </w:p>
    <w:p>
      <w:pPr>
        <w:pStyle w:val="FirstParagraph"/>
      </w:pPr>
      <w:r>
        <w:t xml:space="preserve">To succeed in the Vancouver market, a Data Scientist must possess a robust technical toolkit. The role requires proficiency in programming languages such as Python and R for statistical computing and data manipulation. Familiarity with SQL is essential for database management, while big data technologies like Hadoop or Spark are increasingly required for handling large-scale datasets.</w:t>
      </w:r>
    </w:p>
    <w:bookmarkStart w:id="24" w:name="X30785dba85af7b9aea2d58c084bdaefb450b087"/>
    <w:p>
      <w:pPr>
        <w:pStyle w:val="Heading3"/>
      </w:pPr>
      <w:r>
        <w:t xml:space="preserve">3.1 Machine Learning and Artificial Intelligence</w:t>
      </w:r>
    </w:p>
    <w:p>
      <w:pPr>
        <w:pStyle w:val="FirstParagraph"/>
      </w:pPr>
      <w:r>
        <w:t xml:space="preserve">A significant portion of the work involves building predictive models. In Vancouver’s financial and insurance sectors, this translates to risk assessment algorithms. In the retail sector, it powers recommendation engines for e-commerce platforms that compete nationally across Canada.</w:t>
      </w:r>
    </w:p>
    <w:bookmarkEnd w:id="24"/>
    <w:bookmarkStart w:id="25" w:name="data-visualization-and-communication"/>
    <w:p>
      <w:pPr>
        <w:pStyle w:val="Heading3"/>
      </w:pPr>
      <w:r>
        <w:t xml:space="preserve">3.2 Data Visualization and Communication</w:t>
      </w:r>
    </w:p>
    <w:p>
      <w:pPr>
        <w:pStyle w:val="FirstParagraph"/>
      </w:pPr>
      <w:r>
        <w:t xml:space="preserve">Data Science is not solely about code; it is about storytelling. A Data Scientist must translate complex statistical findings into actionable business insights for stakeholders who may not have technical backgrounds. Tools such as Tableau, Power BI, and Matplotlib are standard in Vancouver’s corporate environments.</w:t>
      </w:r>
    </w:p>
    <w:bookmarkEnd w:id="25"/>
    <w:bookmarkEnd w:id="26"/>
    <w:bookmarkStart w:id="29" w:name="X74d2777531fe9bf0b923c9f7177cf2b369463da"/>
    <w:p>
      <w:pPr>
        <w:pStyle w:val="Heading2"/>
      </w:pPr>
      <w:r>
        <w:t xml:space="preserve">4. Regulatory Compliance and Ethical Considerations</w:t>
      </w:r>
    </w:p>
    <w:p>
      <w:pPr>
        <w:pStyle w:val="FirstParagraph"/>
      </w:pPr>
      <w:r>
        <w:t xml:space="preserve">The practice of Data Science in Canada is heavily influenced by strict privacy laws. The most prominent legislation is the Personal Information Protection and Electronic Documents Act (PIPEDA), which governs how private sector organizations collect, use, and disclose personal information.</w:t>
      </w:r>
    </w:p>
    <w:bookmarkStart w:id="27" w:name="pipeda-and-provincial-variations"/>
    <w:p>
      <w:pPr>
        <w:pStyle w:val="Heading3"/>
      </w:pPr>
      <w:r>
        <w:t xml:space="preserve">4.1 PIPEDA and Provincial Variations</w:t>
      </w:r>
    </w:p>
    <w:p>
      <w:pPr>
        <w:pStyle w:val="FirstParagraph"/>
      </w:pPr>
      <w:r>
        <w:t xml:space="preserve">In British Columbia, the Personal Information Protection Act (PIPA) complements federal laws by regulating how businesses handle personal data. A Data Scientist working in Vancouver must ensure that datasets are anonymized where possible and that consent mechanisms are robustly implemented.</w:t>
      </w:r>
    </w:p>
    <w:bookmarkEnd w:id="27"/>
    <w:bookmarkStart w:id="28" w:name="algorithmic-bias-and-ethics"/>
    <w:p>
      <w:pPr>
        <w:pStyle w:val="Heading3"/>
      </w:pPr>
      <w:r>
        <w:t xml:space="preserve">4.2 Algorithmic Bias and Ethics</w:t>
      </w:r>
    </w:p>
    <w:p>
      <w:pPr>
        <w:pStyle w:val="FirstParagraph"/>
      </w:pPr>
      <w:r>
        <w:t xml:space="preserve">Vancouver’s tech community is increasingly aware of the ethical implications of AI. Data Scientists are tasked with auditing algorithms for bias, particularly in hiring processes or lending decisions, to ensure fairness and equity. This aligns with Canada’s broader national strategy on Artificial Intelligence, which emphasizes responsible innovation.</w:t>
      </w:r>
    </w:p>
    <w:bookmarkEnd w:id="28"/>
    <w:bookmarkEnd w:id="29"/>
    <w:bookmarkStart w:id="30" w:name="X39af282c3c35e16a2757c0fd978cbfc2340c941"/>
    <w:p>
      <w:pPr>
        <w:pStyle w:val="Heading2"/>
      </w:pPr>
      <w:r>
        <w:t xml:space="preserve">5. Challenges Facing Data Scientists in Vancouver</w:t>
      </w:r>
    </w:p>
    <w:p>
      <w:pPr>
        <w:pStyle w:val="FirstParagraph"/>
      </w:pPr>
      <w:r>
        <w:t xml:space="preserve">Despite the opportunities, the role comes with distinct challenges. The cost of living in Vancouver is among the highest in Canada, which impacts talent retention and recruitment strategies for local firms. Furthermore, there is a competitive market for talent, with many professionals choosing to work remotely for companies based in San Francisco or Seattle while residing in Vancouver.</w:t>
      </w:r>
    </w:p>
    <w:p>
      <w:pPr>
        <w:pStyle w:val="BodyText"/>
      </w:pPr>
      <w:r>
        <w:t xml:space="preserve">Additionally, the rapid pace of technological change requires continuous upskilling. Data Scientists must stay current with evolving frameworks and tools to remain relevant. The integration of Generative AI tools has also shifted the workflow, requiring professionals to adapt their data processing techniques to handle synthetic data and large language models.</w:t>
      </w:r>
    </w:p>
    <w:bookmarkEnd w:id="30"/>
    <w:bookmarkStart w:id="32" w:name="socio-economic-impact"/>
    <w:p>
      <w:pPr>
        <w:pStyle w:val="Heading2"/>
      </w:pPr>
      <w:r>
        <w:t xml:space="preserve">6. Socio-Economic Impact</w:t>
      </w:r>
    </w:p>
    <w:p>
      <w:pPr>
        <w:pStyle w:val="FirstParagraph"/>
      </w:pPr>
      <w:r>
        <w:t xml:space="preserve">The presence of Data Scientists contributes significantly to Vancouver’s economic resilience. By enabling businesses to operate more efficiently and innovate faster, these professionals help attract foreign direct investment. Moreover, the growth of the tech sector has spurred educational initiatives at institutions like the University of British Columbia (UBC) and Simon Fraser University (SFU), creating pipelines for future talent.</w:t>
      </w:r>
    </w:p>
    <w:bookmarkStart w:id="31" w:name="contribution-to-smart-city-initiatives"/>
    <w:p>
      <w:pPr>
        <w:pStyle w:val="Heading3"/>
      </w:pPr>
      <w:r>
        <w:t xml:space="preserve">6.1 Contribution to Smart City Initiatives</w:t>
      </w:r>
    </w:p>
    <w:p>
      <w:pPr>
        <w:pStyle w:val="FirstParagraph"/>
      </w:pPr>
      <w:r>
        <w:t xml:space="preserve">Vancouver is actively pursuing smart city goals, including efficient public transportation and waste management systems. Data Scientists play a pivotal role in analyzing traffic patterns, optimizing bus routes, and managing energy consumption in municipal buildings. These contributions enhance the quality of life for residents while promoting sustainability.</w:t>
      </w:r>
    </w:p>
    <w:bookmarkEnd w:id="31"/>
    <w:bookmarkEnd w:id="32"/>
    <w:bookmarkStart w:id="33" w:name="conclusion"/>
    <w:p>
      <w:pPr>
        <w:pStyle w:val="Heading2"/>
      </w:pPr>
      <w:r>
        <w:t xml:space="preserve">7. Conclusion</w:t>
      </w:r>
    </w:p>
    <w:p>
      <w:pPr>
        <w:pStyle w:val="FirstParagraph"/>
      </w:pPr>
      <w:r>
        <w:t xml:space="preserve">In conclusion, the Data Scientist is a cornerstone of Vancouver’s modern identity as a Canadian tech powerhouse. Their work bridges the gap between raw data and strategic decision-making, driving innovation across diverse sectors such as gaming, clean tech, and healthcare. However, their role extends beyond technical execution; they are guardians of data privacy under Canadian law and advocates for ethical AI practices.</w:t>
      </w:r>
    </w:p>
    <w:p>
      <w:pPr>
        <w:pStyle w:val="BodyText"/>
      </w:pPr>
      <w:r>
        <w:t xml:space="preserve">As Vancouver continues to grow, the demand for skilled Data Scientists will likely intensify. Future developments in quantum computing and advanced machine learning will further expand the scope of this profession. For businesses and policymakers in Vancouver, investing in data science capabilities is not just a competitive advantage but a necessity for sustainable growth. The synergy between technical expertise and ethical responsibility defines the modern Data Scientist’s journey in Canada’s most populous city on the Pacific coast.</w:t>
      </w:r>
    </w:p>
    <w:bookmarkEnd w:id="33"/>
    <w:bookmarkStart w:id="34" w:name="references"/>
    <w:p>
      <w:pPr>
        <w:pStyle w:val="Heading2"/>
      </w:pPr>
      <w:r>
        <w:t xml:space="preserve">References</w:t>
      </w:r>
    </w:p>
    <w:p>
      <w:pPr>
        <w:numPr>
          <w:ilvl w:val="0"/>
          <w:numId w:val="1002"/>
        </w:numPr>
        <w:pStyle w:val="Compact"/>
      </w:pPr>
      <w:r>
        <w:t xml:space="preserve">Government of Canada. (n.d.). Personal Information Protection and Electronic Documents Act (PIPEDA).</w:t>
      </w:r>
    </w:p>
    <w:p>
      <w:pPr>
        <w:numPr>
          <w:ilvl w:val="0"/>
          <w:numId w:val="1002"/>
        </w:numPr>
        <w:pStyle w:val="Compact"/>
      </w:pPr>
      <w:r>
        <w:t xml:space="preserve">British Columbia Government. (n.d.). Personal Information Protection Act (PIPA).</w:t>
      </w:r>
    </w:p>
    <w:p>
      <w:pPr>
        <w:numPr>
          <w:ilvl w:val="0"/>
          <w:numId w:val="1002"/>
        </w:numPr>
        <w:pStyle w:val="Compact"/>
      </w:pPr>
      <w:r>
        <w:t xml:space="preserve">Digital Business Council of British Columbia. (2023). State of the Tech Sector Report.</w:t>
      </w:r>
    </w:p>
    <w:p>
      <w:pPr>
        <w:numPr>
          <w:ilvl w:val="0"/>
          <w:numId w:val="1002"/>
        </w:numPr>
        <w:pStyle w:val="Compact"/>
      </w:pPr>
      <w:r>
        <w:t xml:space="preserve">National Research Council Canada. (2021). Artificial Intelligence Strategy: Responsible AI in Canada.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Data Scientists in the Tech Ecosystem of Vancouver, Canada</dc:title>
  <dc:creator/>
  <dc:language>en</dc:language>
  <cp:keywords/>
  <dcterms:created xsi:type="dcterms:W3CDTF">2026-07-29T19:50:40Z</dcterms:created>
  <dcterms:modified xsi:type="dcterms:W3CDTF">2026-07-29T19:50:40Z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