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Canada</w:t>
      </w:r>
      <w:r>
        <w:t xml:space="preserve"> </w:t>
      </w:r>
      <w:r>
        <w:t xml:space="preserve">Montreal</w:t>
      </w:r>
    </w:p>
    <w:bookmarkStart w:id="27" w:name="Xc384045d8ddf2b2fdc8ec79e9dfe1d827271326"/>
    <w:p>
      <w:pPr>
        <w:pStyle w:val="Heading1"/>
      </w:pPr>
      <w:r>
        <w:t xml:space="preserve">The Role and Evolution of the Dentist in Canada Montreal</w:t>
      </w:r>
    </w:p>
    <w:p>
      <w:pPr>
        <w:pStyle w:val="FirstParagraph"/>
      </w:pPr>
      <w:r>
        <w:rPr>
          <w:bCs/>
          <w:b/>
        </w:rPr>
        <w:t xml:space="preserve">Abstract</w:t>
      </w:r>
      <w:r>
        <w:br/>
      </w:r>
      <w:r>
        <w:t xml:space="preserve">This research paper examines the multifaceted role of the dentist within the unique healthcare landscape of Canada, with a specific focus on Montreal. As a major cultural and linguistic hub, Montreal presents distinct challenges and opportunities for dental professionals. This document explores regulatory frameworks, accessibility issues, bilingual requirements, and the integration of dental care into primary health models in Quebec.</w:t>
      </w:r>
    </w:p>
    <w:bookmarkStart w:id="20" w:name="introduction"/>
    <w:p>
      <w:pPr>
        <w:pStyle w:val="Heading2"/>
      </w:pPr>
      <w:r>
        <w:t xml:space="preserve">1. Introduction</w:t>
      </w:r>
    </w:p>
    <w:p>
      <w:pPr>
        <w:pStyle w:val="FirstParagraph"/>
      </w:pPr>
      <w:r>
        <w:t xml:space="preserve">In the vast geographical expanse of Canada, healthcare delivery is managed provincially rather than federally. This decentralization creates a diverse mosaic of medical services across the country. Within this context, the profession of the dentist holds a critical position in maintaining public health. While general dental care has historically operated largely outside provincial health insurance plans (such as OHIP in Ontario or RAMQ in Quebec), recent legislative shifts indicate a changing paradigm. This research paper specifically targets Canada Montreal, analyzing how the local regulatory body—the Ordre des dentistes du Québec (ODQ)—guides the practice of dentistry in this vibrant metropolis.</w:t>
      </w:r>
    </w:p>
    <w:p>
      <w:pPr>
        <w:pStyle w:val="BodyText"/>
      </w:pPr>
      <w:r>
        <w:t xml:space="preserve">Montreal stands as Canada’s second-most populous city and the largest French-speaking city in North America. For a dentist practicing here, linguistic proficiency is not merely an asset but a legal and ethical necessity. Furthermore, the demographic diversity of Montreal requires dental professionals to navigate complex socio-economic disparities that affect oral health outcomes. This document serves as a comprehensive overview of these dynamics, emphasizing why understanding the local context is vital for any stakeholder in the Canadian healthcare system.</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dentistry in Montreal is strictly regulated by provincial law. The primary governing body is the Ordre des dentistes du Québec (ODQ). For a dentist to legally operate a clinic in Canada Montreal, they must be a member in good standing with this order. The ODQ sets rigorous standards for education, continuing professional development, and ethical conduct.</w:t>
      </w:r>
    </w:p>
    <w:p>
      <w:pPr>
        <w:pStyle w:val="BodyText"/>
      </w:pPr>
      <w:r>
        <w:t xml:space="preserve">Unlike some jurisdictions where dental hygiene and dentistry are more loosely integrated, the Quebec system emphasizes strict interprofessional collaboration. However, the hierarchy remains clear: the dentist is responsible for diagnosis and treatment planning, while registered dental hygienists perform preventive care under specific protocols. This structure ensures that patients in Montreal receive standardized, high-quality care regardless of whether they visit a private clinic or a university-affiliated hospital.</w:t>
      </w:r>
    </w:p>
    <w:p>
      <w:pPr>
        <w:pStyle w:val="BodyText"/>
      </w:pPr>
      <w:r>
        <w:t xml:space="preserve">Furthermore, the ethical code enforced by the ODQ mandates confidentiality and informed consent. In a research context, understanding these regulatory boundaries is crucial for analyzing patient trust and compliance rates in diverse communities such as those found in Montreal’s boroughs.</w:t>
      </w:r>
    </w:p>
    <w:bookmarkEnd w:id="21"/>
    <w:bookmarkStart w:id="22" w:name="Xaf5a7b11e9a10624fca729eddc96992cbe8d4e0"/>
    <w:p>
      <w:pPr>
        <w:pStyle w:val="Heading2"/>
      </w:pPr>
      <w:r>
        <w:t xml:space="preserve">3. Language, Culture, and Patient Communication</w:t>
      </w:r>
    </w:p>
    <w:p>
      <w:pPr>
        <w:pStyle w:val="FirstParagraph"/>
      </w:pPr>
      <w:r>
        <w:t xml:space="preserve">A defining characteristic of being a dentist in Canada Montreal is the requirement for bilingualism or near-fluency in French and English. While Quebec is officially a French-speaking province, Montreal’s population includes significant English-speaking minorities as well as immigrants from non-French speaking countries. For a dentist to provide effective care, they must be able to communicate complex medical information clearly.</w:t>
      </w:r>
    </w:p>
    <w:p>
      <w:pPr>
        <w:pStyle w:val="BodyText"/>
      </w:pPr>
      <w:r>
        <w:t xml:space="preserve">Miscommunication in dental care can lead to severe consequences, from improper post-operative instructions to misunderstandings regarding treatment costs and risks. Therefore, many dental schools in Montreal, such as the Université de Montréal and McGill University’s Faculty of Dentistry, place a heavy emphasis on cross-cultural communication skills. Research indicates that patients are more likely to adhere to treatment plans when they feel understood culturally and linguistically by their dentist.</w:t>
      </w:r>
    </w:p>
    <w:p>
      <w:pPr>
        <w:pStyle w:val="BodyText"/>
      </w:pPr>
      <w:r>
        <w:t xml:space="preserve">This linguistic dynamic also extends to administrative aspects. Dental offices in Montreal must often provide documentation in French as per the Charter of the French Language, even if the patient prefers English. Thus, the modern dentist in Montreal acts not only as a medical practitioner but also as a cultural mediator.</w:t>
      </w:r>
    </w:p>
    <w:bookmarkEnd w:id="22"/>
    <w:bookmarkStart w:id="23" w:name="X072452fcfcc4590df3e7efdba2f141498be655e"/>
    <w:p>
      <w:pPr>
        <w:pStyle w:val="Heading2"/>
      </w:pPr>
      <w:r>
        <w:t xml:space="preserve">4. Accessibility and Socio-Economic Disparities</w:t>
      </w:r>
    </w:p>
    <w:p>
      <w:pPr>
        <w:pStyle w:val="FirstParagraph"/>
      </w:pPr>
      <w:r>
        <w:t xml:space="preserve">One of the most significant challenges facing dental care in Canada, and specifically in Montreal, is accessibility. Historically, oral health has been underfunded compared to medical health services. However, recent federal initiatives have begun to address this gap. The Canadian Dental Care Plan (CDCP) represents a landmark shift toward universal access for lower-income Canadians.</w:t>
      </w:r>
    </w:p>
    <w:p>
      <w:pPr>
        <w:pStyle w:val="BodyText"/>
      </w:pPr>
      <w:r>
        <w:t xml:space="preserve">In Montreal, the impact of these changes is profound. Neighborhoods in the South Shore and certain inner-city boroughs have historically suffered from "dental deserts," where residents lack access to affordable care. Dentists in these areas often work alongside community health centers (CLSCs) to provide subsidized services. This integration of private dentistry with public health infrastructure is a unique feature of the Montreal model.</w:t>
      </w:r>
    </w:p>
    <w:p>
      <w:pPr>
        <w:pStyle w:val="BodyText"/>
      </w:pPr>
      <w:r>
        <w:t xml:space="preserve">Moreover, there are specific programs for vulnerable populations, including seniors and children under the age of 17, who are now covered by various government initiatives. A dentist practicing in Canada Montreal today must be adept at navigating these bureaucratic systems to ensure that their patients do not face financial barriers to essential treatments like extractions, root canals, or preventive cleanings.</w:t>
      </w:r>
    </w:p>
    <w:bookmarkEnd w:id="23"/>
    <w:bookmarkStart w:id="24" w:name="integration-with-primary-health-care"/>
    <w:p>
      <w:pPr>
        <w:pStyle w:val="Heading2"/>
      </w:pPr>
      <w:r>
        <w:t xml:space="preserve">5. Integration with Primary Health Care</w:t>
      </w:r>
    </w:p>
    <w:p>
      <w:pPr>
        <w:pStyle w:val="FirstParagraph"/>
      </w:pPr>
      <w:r>
        <w:t xml:space="preserve">An emerging trend in Canadian healthcare is the integration of dental services into primary care models. In Montreal, this concept is gaining traction due to the strong correlation between oral health and systemic conditions such as diabetes, cardiovascular disease, and pregnancy complications.</w:t>
      </w:r>
    </w:p>
    <w:p>
      <w:pPr>
        <w:pStyle w:val="BodyText"/>
      </w:pPr>
      <w:r>
        <w:t xml:space="preserve">Dentists are increasingly collaborating with family physicians. For instance, a dentist in Montreal may screen a patient for signs of sleep apnea or diabetes during a routine check-up and refer them to their primary care provider. This holistic approach benefits from the high density of medical professionals in the city, facilitating better interdisciplinary communication.</w:t>
      </w:r>
    </w:p>
    <w:p>
      <w:pPr>
        <w:pStyle w:val="BodyText"/>
      </w:pPr>
      <w:r>
        <w:t xml:space="preserve">This research paper argues that the future of dentistry in Canada Montreal lies in this collaborative model. By breaking down silos between oral health and general health, practitioners can improve overall public health outcomes. Universities are already adapting their curricula to reflect this integrated approach, preparing a new generation of dentists who view themselves as part of a broader medical team.</w:t>
      </w:r>
    </w:p>
    <w:bookmarkEnd w:id="24"/>
    <w:bookmarkStart w:id="25" w:name="conclusion"/>
    <w:p>
      <w:pPr>
        <w:pStyle w:val="Heading2"/>
      </w:pPr>
      <w:r>
        <w:t xml:space="preserve">6. Conclusion</w:t>
      </w:r>
    </w:p>
    <w:p>
      <w:pPr>
        <w:pStyle w:val="FirstParagraph"/>
      </w:pPr>
      <w:r>
        <w:t xml:space="preserve">The role of the dentist in Canada Montreal is evolving rapidly. It is no longer sufficient to simply possess clinical skills; modern dental professionals must also navigate complex regulatory environments, communicate across linguistic and cultural barriers, and advocate for equitable access to care. The unique socio-linguistic fabric of Montreal demands a high level of adaptability from practitioners.</w:t>
      </w:r>
    </w:p>
    <w:p>
      <w:pPr>
        <w:pStyle w:val="BodyText"/>
      </w:pPr>
      <w:r>
        <w:t xml:space="preserve">As this research paper has demonstrated, the intersection of federal dental plans, provincial regulation by the ODQ, and local community needs creates a dynamic landscape. For the dentist in Canada Montreal, success depends on embracing these changes and prioritizing patient-centered care that is both clinically excellent and socially responsible. Future studies should focus on long-term outcome data from patients benefiting from new accessibility programs to further refine this integrated model of care.</w:t>
      </w:r>
    </w:p>
    <w:bookmarkEnd w:id="25"/>
    <w:bookmarkStart w:id="26" w:name="references"/>
    <w:p>
      <w:pPr>
        <w:pStyle w:val="Heading2"/>
      </w:pPr>
      <w:r>
        <w:t xml:space="preserve">7. References</w:t>
      </w:r>
    </w:p>
    <w:p>
      <w:pPr>
        <w:pStyle w:val="FirstParagraph"/>
      </w:pPr>
      <w:r>
        <w:rPr>
          <w:iCs/>
          <w:i/>
        </w:rPr>
        <w:t xml:space="preserve">Note: The following references are illustrative for the format of this research paper document.</w:t>
      </w:r>
    </w:p>
    <w:p>
      <w:pPr>
        <w:numPr>
          <w:ilvl w:val="0"/>
          <w:numId w:val="1001"/>
        </w:numPr>
        <w:pStyle w:val="Compact"/>
      </w:pPr>
      <w:r>
        <w:t xml:space="preserve">Ordre des dentistes du Québec. (2023). Code de déontologie des dentistes.</w:t>
      </w:r>
    </w:p>
    <w:p>
      <w:pPr>
        <w:numPr>
          <w:ilvl w:val="0"/>
          <w:numId w:val="1001"/>
        </w:numPr>
        <w:pStyle w:val="Compact"/>
      </w:pPr>
      <w:r>
        <w:t xml:space="preserve">Determinants of Oral Health in Montreal. (2021). Journal of Public Health Dentistry.</w:t>
      </w:r>
    </w:p>
    <w:p>
      <w:pPr>
        <w:numPr>
          <w:ilvl w:val="0"/>
          <w:numId w:val="1001"/>
        </w:numPr>
        <w:pStyle w:val="Compact"/>
      </w:pPr>
      <w:r>
        <w:t xml:space="preserve">Federal Government of Canada. (2024). Canadian Dental Care Plan Overview.</w:t>
      </w:r>
    </w:p>
    <w:p>
      <w:pPr>
        <w:numPr>
          <w:ilvl w:val="0"/>
          <w:numId w:val="1001"/>
        </w:numPr>
        <w:pStyle w:val="Compact"/>
      </w:pPr>
      <w:r>
        <w:t xml:space="preserve">Réseau de santé publique de Montréal. (2023). Rapport sur la santé buccodentaire des populations vulnérables.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Dentist in Canada Montreal</dc:title>
  <dc:creator/>
  <dc:language>en</dc:language>
  <cp:keywords/>
  <dcterms:created xsi:type="dcterms:W3CDTF">2026-07-29T04:07:16Z</dcterms:created>
  <dcterms:modified xsi:type="dcterms:W3CDTF">2026-07-29T04:07:16Z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