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6eb5c48cb1b718b81909237850aba0273fdabc0"/>
    <w:p>
      <w:pPr>
        <w:pStyle w:val="Heading1"/>
      </w:pPr>
      <w:r>
        <w:t xml:space="preserve">The State of Dental Care in Egypt Cairo:</w:t>
      </w:r>
      <w:r>
        <w:br/>
      </w:r>
      <w:r>
        <w:t xml:space="preserve">A Comprehensive Research Analysis</w:t>
      </w:r>
    </w:p>
    <w:p>
      <w:pPr>
        <w:pStyle w:val="FirstParagraph"/>
      </w:pPr>
      <w:r>
        <w:rPr>
          <w:bCs/>
          <w:b/>
        </w:rPr>
        <w:t xml:space="preserve">Abstract</w:t>
      </w:r>
    </w:p>
    <w:p>
      <w:pPr>
        <w:pStyle w:val="BodyText"/>
      </w:pPr>
      <w:r>
        <w:t xml:space="preserve">This research paper aims to provide a detailed analysis of the current state, challenges, and opportunities within the dental healthcare sector in Egypt Cairo. As one of the most populous cities in Africa and the Middle East, Egypt Cairo presents a unique case study for understanding how urbanization, socioeconomic disparities, and rapid modernization impact oral health infrastructure. The document explores the historical evolution of dentistry in this region, assesses the current quality of care provided by a</w:t>
      </w:r>
      <w:r>
        <w:t xml:space="preserve"> </w:t>
      </w:r>
      <w:r>
        <w:rPr>
          <w:bCs/>
          <w:b/>
        </w:rPr>
        <w:t xml:space="preserve">Dentist</w:t>
      </w:r>
      <w:r>
        <w:t xml:space="preserve"> </w:t>
      </w:r>
      <w:r>
        <w:t xml:space="preserve">in private versus public sectors, and evaluates the systemic hurdles facing patients seeking treatment. Furthermore, it highlights specific trends relevant to Egypt Cairo’s growing middle class and medical tourism potential.</w:t>
      </w:r>
    </w:p>
    <w:bookmarkStart w:id="20" w:name="introduction"/>
    <w:p>
      <w:pPr>
        <w:pStyle w:val="Heading2"/>
      </w:pPr>
      <w:r>
        <w:t xml:space="preserve">1. Introduction</w:t>
      </w:r>
    </w:p>
    <w:p>
      <w:pPr>
        <w:pStyle w:val="FirstParagraph"/>
      </w:pPr>
      <w:r>
        <w:t xml:space="preserve">The significance of oral health cannot be overstated in its connection to overall systemic well-being. In Egypt Cairo, the demand for professional dental services has surged in recent decades, driven by demographic growth and increased health awareness. However, the supply chain of skilled professionals often struggles to meet this escalating demand. This paper defines the scope of "Dentist" not merely as a clinician but as a critical component of the public health infrastructure in Egypt Cairo. The primary objective is to dissect the operational realities for dental practitioners and access barriers for patients in this bustling metropolis.</w:t>
      </w:r>
    </w:p>
    <w:bookmarkEnd w:id="20"/>
    <w:bookmarkStart w:id="21" w:name="X61d50978fcd3492ddefed108689cde251def45c"/>
    <w:p>
      <w:pPr>
        <w:pStyle w:val="Heading2"/>
      </w:pPr>
      <w:r>
        <w:t xml:space="preserve">2. Historical Context of Dentistry in Egypt Cairo</w:t>
      </w:r>
    </w:p>
    <w:p>
      <w:pPr>
        <w:pStyle w:val="FirstParagraph"/>
      </w:pPr>
      <w:r>
        <w:t xml:space="preserve">Dentistry has a rich history in Egypt, dating back to ancient civilizations where rudimentary dental procedures were practiced. However, modern dentistry as recognized today began to take shape during the 19th and 20th centuries under various colonial and post-colonial influences. In Egypt Cairo, the establishment of the first dental schools marked a pivotal moment in professionalizing oral care. Over time, the field has evolved from basic extractions and fillings to complex restorative procedures, orthodontics, and maxillofacial surgery. Today, a</w:t>
      </w:r>
      <w:r>
        <w:t xml:space="preserve"> </w:t>
      </w:r>
      <w:r>
        <w:rPr>
          <w:bCs/>
          <w:b/>
        </w:rPr>
        <w:t xml:space="preserve">Dentist</w:t>
      </w:r>
      <w:r>
        <w:t xml:space="preserve"> </w:t>
      </w:r>
      <w:r>
        <w:t xml:space="preserve">in Egypt Cairo is expected to be well-versed in international standards of practice, reflecting both local traditions and global medical advancements.</w:t>
      </w:r>
    </w:p>
    <w:bookmarkEnd w:id="21"/>
    <w:bookmarkStart w:id="24" w:name="the-landscape-of-dental-services"/>
    <w:p>
      <w:pPr>
        <w:pStyle w:val="Heading2"/>
      </w:pPr>
      <w:r>
        <w:t xml:space="preserve">3. The Landscape of Dental Services</w:t>
      </w:r>
    </w:p>
    <w:bookmarkStart w:id="22" w:name="public-vs.-private-sector-dynamics"/>
    <w:p>
      <w:pPr>
        <w:pStyle w:val="Heading3"/>
      </w:pPr>
      <w:r>
        <w:t xml:space="preserve">3.1 Public vs. Private Sector Dynamics</w:t>
      </w:r>
    </w:p>
    <w:p>
      <w:pPr>
        <w:pStyle w:val="FirstParagraph"/>
      </w:pPr>
      <w:r>
        <w:br/>
      </w:r>
    </w:p>
    <w:p>
      <w:pPr>
        <w:pStyle w:val="BodyText"/>
      </w:pPr>
      <w:r>
        <w:t xml:space="preserve">A stark dichotomy exists between public and private dental services in Egypt Cairo. Public hospitals and university clinics often suffer from underfunding, equipment shortages, and overcrowding. Patients in these facilities may face long wait times for procedures that are typically free or heavily subsidized by the government. Conversely, the private sector is vibrant and expanding rapidly. In affluent districts of Egypt Cairo such as Zamalek, Maadi, and New Cairo,</w:t>
      </w:r>
      <w:r>
        <w:t xml:space="preserve"> </w:t>
      </w:r>
      <w:r>
        <w:rPr>
          <w:bCs/>
          <w:b/>
        </w:rPr>
        <w:t xml:space="preserve">Dentist</w:t>
      </w:r>
      <w:r>
        <w:t xml:space="preserve"> </w:t>
      </w:r>
      <w:r>
        <w:t xml:space="preserve">offices are equipped with state-of-the-art technology including digital imaging, CAD/CAM systems for crowns, and laser therapy.</w:t>
      </w:r>
    </w:p>
    <w:p>
      <w:pPr>
        <w:pStyle w:val="BodyText"/>
      </w:pPr>
      <w:r>
        <w:br/>
      </w:r>
    </w:p>
    <w:p>
      <w:pPr>
        <w:pStyle w:val="BodyText"/>
      </w:pPr>
      <w:r>
        <w:t xml:space="preserve">This dual system creates a disparity in access. While a</w:t>
      </w:r>
      <w:r>
        <w:t xml:space="preserve"> </w:t>
      </w:r>
      <w:r>
        <w:rPr>
          <w:bCs/>
          <w:b/>
        </w:rPr>
        <w:t xml:space="preserve">Dentist</w:t>
      </w:r>
      <w:r>
        <w:t xml:space="preserve"> </w:t>
      </w:r>
      <w:r>
        <w:t xml:space="preserve">in the private sector offers high-quality care to those who can afford it, low-income residents of Egypt Cairo often rely on informal or under-resourced public services. This gap underscores the need for policy interventions to ensure equitable distribution of dental health resources across all socioeconomic strata.</w:t>
      </w:r>
    </w:p>
    <w:bookmarkEnd w:id="22"/>
    <w:bookmarkStart w:id="23" w:name="X69d49319e16b2af9adb16d0d750b94b75b856a6"/>
    <w:p>
      <w:pPr>
        <w:pStyle w:val="Heading3"/>
      </w:pPr>
      <w:r>
        <w:t xml:space="preserve">3.2 Educational Standards and Professional Regulation</w:t>
      </w:r>
    </w:p>
    <w:p>
      <w:pPr>
        <w:pStyle w:val="FirstParagraph"/>
      </w:pPr>
      <w:r>
        <w:br/>
      </w:r>
    </w:p>
    <w:p>
      <w:pPr>
        <w:pStyle w:val="BodyText"/>
      </w:pPr>
      <w:r>
        <w:t xml:space="preserve">The training of a</w:t>
      </w:r>
      <w:r>
        <w:t xml:space="preserve"> </w:t>
      </w:r>
      <w:r>
        <w:rPr>
          <w:bCs/>
          <w:b/>
        </w:rPr>
        <w:t xml:space="preserve">Dentist</w:t>
      </w:r>
      <w:r>
        <w:t xml:space="preserve"> </w:t>
      </w:r>
      <w:r>
        <w:t xml:space="preserve">in Egypt Cairo is rigorous, typically requiring a five-year undergraduate degree followed by residency or specialization programs for those wishing to pursue orthodontics, prosthodontics, or oral surgery. The Egyptian Dental Society plays a crucial role in setting ethical guidelines and continuing education requirements. However, the proliferation of private training centers has raised questions about standardization. Ensuring that every</w:t>
      </w:r>
      <w:r>
        <w:t xml:space="preserve"> </w:t>
      </w:r>
      <w:r>
        <w:rPr>
          <w:bCs/>
          <w:b/>
        </w:rPr>
        <w:t xml:space="preserve">Dentist</w:t>
      </w:r>
      <w:r>
        <w:t xml:space="preserve"> </w:t>
      </w:r>
      <w:r>
        <w:t xml:space="preserve">practicing in Egypt Cairo maintains high competency levels is an ongoing challenge for regulatory bodies.</w:t>
      </w:r>
    </w:p>
    <w:bookmarkEnd w:id="23"/>
    <w:bookmarkEnd w:id="24"/>
    <w:bookmarkStart w:id="25" w:name="Xd3871a937e553e8180f28933ada0e0b345507b8"/>
    <w:p>
      <w:pPr>
        <w:pStyle w:val="Heading2"/>
      </w:pPr>
      <w:r>
        <w:t xml:space="preserve">4. Challenges Facing Dental Care in Egypt Cairo</w:t>
      </w:r>
    </w:p>
    <w:p>
      <w:pPr>
        <w:pStyle w:val="FirstParagraph"/>
      </w:pPr>
      <w:r>
        <w:br/>
      </w:r>
    </w:p>
    <w:p>
      <w:pPr>
        <w:pStyle w:val="BodyText"/>
      </w:pPr>
      <w:r>
        <w:t xml:space="preserve">The implementation of effective dental healthcare policies faces several hurdles:</w:t>
      </w:r>
    </w:p>
    <w:p>
      <w:pPr>
        <w:numPr>
          <w:ilvl w:val="0"/>
          <w:numId w:val="1001"/>
        </w:numPr>
        <w:pStyle w:val="Compact"/>
      </w:pPr>
      <w:r>
        <w:rPr>
          <w:bCs/>
          <w:b/>
        </w:rPr>
        <w:t xml:space="preserve">Economic Constraints:</w:t>
      </w:r>
      <w:r>
        <w:t xml:space="preserve">Inflation and currency fluctuations affect the cost of imported dental materials and equipment, making treatments expensive for average citizens.</w:t>
      </w:r>
    </w:p>
    <w:p>
      <w:pPr>
        <w:numPr>
          <w:ilvl w:val="0"/>
          <w:numId w:val="1001"/>
        </w:numPr>
        <w:pStyle w:val="Compact"/>
      </w:pPr>
      <w:r>
        <w:rPr>
          <w:bCs/>
          <w:b/>
        </w:rPr>
        <w:t xml:space="preserve">Patient Awareness:</w:t>
      </w:r>
      <w:r>
        <w:t xml:space="preserve">Despite progress, preventive care remains undervalued. Many residents in Egypt Cairo seek a</w:t>
      </w:r>
      <w:r>
        <w:t xml:space="preserve"> </w:t>
      </w:r>
      <w:r>
        <w:rPr>
          <w:bCs/>
          <w:b/>
        </w:rPr>
        <w:t xml:space="preserve">Dentist</w:t>
      </w:r>
      <w:r>
        <w:t xml:space="preserve"> </w:t>
      </w:r>
      <w:r>
        <w:t xml:space="preserve">only after experiencing pain or severe infection, rather than for routine check-ups.</w:t>
      </w:r>
    </w:p>
    <w:p>
      <w:pPr>
        <w:numPr>
          <w:ilvl w:val="0"/>
          <w:numId w:val="1001"/>
        </w:numPr>
        <w:pStyle w:val="Compact"/>
      </w:pPr>
      <w:r>
        <w:rPr>
          <w:bCs/>
          <w:b/>
        </w:rPr>
        <w:t xml:space="preserve">Social Determinants of Health:</w:t>
      </w:r>
      <w:r>
        <w:t xml:space="preserve">High sugar consumption and limited access to fluoridated water in certain neighborhoods contribute to high rates of dental caries among children.</w:t>
      </w:r>
    </w:p>
    <w:bookmarkEnd w:id="25"/>
    <w:bookmarkStart w:id="26" w:name="Xf8317ff6c4b323a853b9dbf2caffd63bb635c3e"/>
    <w:p>
      <w:pPr>
        <w:pStyle w:val="Heading2"/>
      </w:pPr>
      <w:r>
        <w:t xml:space="preserve">5. Opportunities for Growth and Medical Tourism</w:t>
      </w:r>
    </w:p>
    <w:p>
      <w:pPr>
        <w:pStyle w:val="FirstParagraph"/>
      </w:pPr>
      <w:r>
        <w:br/>
      </w:r>
    </w:p>
    <w:p>
      <w:pPr>
        <w:pStyle w:val="BodyText"/>
      </w:pPr>
      <w:r>
        <w:t xml:space="preserve">A significant opportunity lies in the growth of medical tourism. Egypt Cairo is increasingly becoming a hub for dental tourists from Europe, the Gulf region, and other parts of Africa due to competitive pricing without compromising on quality. Many top-tier</w:t>
      </w:r>
      <w:r>
        <w:t xml:space="preserve"> </w:t>
      </w:r>
      <w:r>
        <w:rPr>
          <w:bCs/>
          <w:b/>
        </w:rPr>
        <w:t xml:space="preserve">Dentist</w:t>
      </w:r>
      <w:r>
        <w:t xml:space="preserve"> </w:t>
      </w:r>
      <w:r>
        <w:t xml:space="preserve">practitioners in Egypt Cairo now offer packages that include travel assistance and accommodation, leveraging the city’s rich cultural heritage alongside medical excellence. This sector not only boosts the local economy but also incentivizes higher standards of care as clinics compete globally.</w:t>
      </w:r>
    </w:p>
    <w:p>
      <w:pPr>
        <w:pStyle w:val="BodyText"/>
      </w:pPr>
      <w:r>
        <w:br/>
      </w:r>
    </w:p>
    <w:p>
      <w:pPr>
        <w:pStyle w:val="BodyText"/>
      </w:pPr>
      <w:r>
        <w:t xml:space="preserve">Additionally, technological integration offers another avenue for improvement. The adoption of tele-dentistry is beginning to rise in Egypt Cairo, allowing for preliminary consultations and follow-ups via digital platforms. This innovation can extend the reach of specialized</w:t>
      </w:r>
      <w:r>
        <w:t xml:space="preserve"> </w:t>
      </w:r>
      <w:r>
        <w:rPr>
          <w:bCs/>
          <w:b/>
        </w:rPr>
        <w:t xml:space="preserve">Dentist</w:t>
      </w:r>
      <w:r>
        <w:t xml:space="preserve"> </w:t>
      </w:r>
      <w:r>
        <w:t xml:space="preserve">services to remote areas within Greater Cairo.</w:t>
      </w:r>
    </w:p>
    <w:bookmarkEnd w:id="26"/>
    <w:bookmarkStart w:id="27" w:name="conclusion"/>
    <w:p>
      <w:pPr>
        <w:pStyle w:val="Heading2"/>
      </w:pPr>
      <w:r>
        <w:t xml:space="preserve">6. Conclusion</w:t>
      </w:r>
    </w:p>
    <w:p>
      <w:pPr>
        <w:pStyle w:val="FirstParagraph"/>
      </w:pPr>
      <w:r>
        <w:br/>
      </w:r>
    </w:p>
    <w:p>
      <w:pPr>
        <w:pStyle w:val="BodyText"/>
      </w:pPr>
      <w:r>
        <w:t xml:space="preserve">In conclusion, the landscape of dental care in Egypt Cairo is at a crossroads between traditional challenges and modern opportunities. While the role of a</w:t>
      </w:r>
      <w:r>
        <w:t xml:space="preserve"> </w:t>
      </w:r>
      <w:r>
        <w:rPr>
          <w:bCs/>
          <w:b/>
        </w:rPr>
        <w:t xml:space="preserve">Dentist</w:t>
      </w:r>
      <w:r>
        <w:t xml:space="preserve"> </w:t>
      </w:r>
      <w:r>
        <w:t xml:space="preserve">is more critical than ever, structural inequalities persist in access to care. For Egypt Cairo to achieve optimal oral health outcomes for its population, there must be concerted efforts to strengthen public healthcare funding, enforce rigorous professional standards, and promote preventive education among residents.</w:t>
      </w:r>
    </w:p>
    <w:p>
      <w:pPr>
        <w:pStyle w:val="BodyText"/>
      </w:pPr>
      <w:r>
        <w:br/>
      </w:r>
    </w:p>
    <w:p>
      <w:pPr>
        <w:pStyle w:val="BodyText"/>
      </w:pPr>
      <w:r>
        <w:t xml:space="preserve">The potential for Egypt Cairo to serve as a regional leader in dental medicine is immense. By addressing the current disparities and leveraging the expertise of its dental professionals, the city can transform its approach from reactive treatment to proactive oral health management. The future of dentistry in Egypt Cairo depends on collaborative efforts between government bodies, educational institutions, and private practitioners committed to excellence.</w:t>
      </w:r>
    </w:p>
    <w:bookmarkEnd w:id="27"/>
    <w:bookmarkStart w:id="28" w:name="references"/>
    <w:p>
      <w:pPr>
        <w:pStyle w:val="Heading2"/>
      </w:pPr>
      <w:r>
        <w:t xml:space="preserve">7. References</w:t>
      </w:r>
    </w:p>
    <w:p>
      <w:pPr>
        <w:pStyle w:val="FirstParagraph"/>
      </w:pPr>
      <w:r>
        <w:br/>
      </w:r>
    </w:p>
    <w:p>
      <w:pPr>
        <w:pStyle w:val="BodyText"/>
      </w:pPr>
      <w:r>
        <w:t xml:space="preserve">[1] Egyptian Dental Society Annual Reports, 2018-2023.</w:t>
      </w:r>
      <w:r>
        <w:br/>
      </w:r>
      <w:r>
        <w:t xml:space="preserve">[2] World Health Organization: Oral Health Fact Sheets.</w:t>
      </w:r>
      <w:r>
        <w:br/>
      </w:r>
      <w:r>
        <w:t xml:space="preserve">[3] Journal of Cairo Dental College: Studies on Local Prevalence of Periodontal Disease.</w:t>
      </w:r>
      <w:r>
        <w:br/>
      </w:r>
      <w:r>
        <w:t xml:space="preserve">[4&gt; Ministry of Health and Population, Egypt Cairo Statistical Yearbook.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Dental Care in Egypt Cairo: A Comprehensive Research Analysis</dc:title>
  <dc:creator/>
  <dc:language>en</dc:language>
  <cp:keywords/>
  <dcterms:created xsi:type="dcterms:W3CDTF">2026-07-29T15:33:28Z</dcterms:created>
  <dcterms:modified xsi:type="dcterms:W3CDTF">2026-07-29T15:33:28Z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