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Healthcare</w:t>
      </w:r>
      <w:r>
        <w:t xml:space="preserve"> </w:t>
      </w:r>
      <w:r>
        <w:t xml:space="preserve">in</w:t>
      </w:r>
      <w:r>
        <w:t xml:space="preserve"> </w:t>
      </w:r>
      <w:r>
        <w:t xml:space="preserve">Morocco:</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Casablanca's</w:t>
      </w:r>
      <w:r>
        <w:t xml:space="preserve"> </w:t>
      </w:r>
      <w:r>
        <w:t xml:space="preserve">Dental</w:t>
      </w:r>
      <w:r>
        <w:t xml:space="preserve"> </w:t>
      </w:r>
      <w:r>
        <w:t xml:space="preserve">Landscape</w:t>
      </w:r>
    </w:p>
    <w:bookmarkStart w:id="31" w:name="X86fac8856a43c717a8c487d22152a256ac24fef"/>
    <w:p>
      <w:pPr>
        <w:pStyle w:val="Heading1"/>
      </w:pPr>
      <w:r>
        <w:t xml:space="preserve">The State of Dental Healthcare in Morocco:</w:t>
      </w:r>
      <w:r>
        <w:br/>
      </w:r>
      <w:r>
        <w:t xml:space="preserve">A Comprehensive Analysis of Casablanca's Dental Landscape</w:t>
      </w:r>
    </w:p>
    <w:p>
      <w:pPr>
        <w:pStyle w:val="FirstParagraph"/>
      </w:pPr>
      <w:r>
        <w:rPr>
          <w:bCs/>
          <w:b/>
        </w:rPr>
        <w:t xml:space="preserve">Date:</w:t>
      </w:r>
      <w:r>
        <w:t xml:space="preserve"> </w:t>
      </w:r>
      <w:r>
        <w:t xml:space="preserve">October 2023</w:t>
      </w:r>
      <w:r>
        <w:br/>
      </w:r>
      <w:r>
        <w:rPr>
          <w:bCs/>
          <w:b/>
        </w:rPr>
        <w:t xml:space="preserve">Jurisdiction Focus:</w:t>
      </w:r>
      <w:r>
        <w:t xml:space="preserve">Dentist, Morocco Casablanca</w:t>
      </w:r>
    </w:p>
    <w:bookmarkStart w:id="20" w:name="abstract"/>
    <w:p>
      <w:pPr>
        <w:pStyle w:val="Heading2"/>
      </w:pPr>
      <w:r>
        <w:t xml:space="preserve">Abstract</w:t>
      </w:r>
    </w:p>
    <w:p>
      <w:pPr>
        <w:pStyle w:val="FirstParagraph"/>
      </w:pPr>
      <w:r>
        <w:t xml:space="preserve">This research paper examines the evolving dynamics of dental healthcare provision within the Kingdom of Morocco, with a specific focus on its economic capital and largest metropolis, Casablanca. As oral health becomes increasingly recognized as an integral component of overall systemic health, understanding the local infrastructure is paramount. This document analyzes the role of the</w:t>
      </w:r>
      <w:r>
        <w:t xml:space="preserve"> </w:t>
      </w:r>
      <w:r>
        <w:rPr>
          <w:bCs/>
          <w:b/>
        </w:rPr>
        <w:t xml:space="preserve">Dentist</w:t>
      </w:r>
      <w:r>
        <w:t xml:space="preserve"> </w:t>
      </w:r>
      <w:r>
        <w:t xml:space="preserve">in modern Moroccan society, exploring regulatory frameworks, market trends in</w:t>
      </w:r>
      <w:r>
        <w:t xml:space="preserve"> </w:t>
      </w:r>
      <w:r>
        <w:rPr>
          <w:bCs/>
          <w:b/>
        </w:rPr>
        <w:t xml:space="preserve">Morocco Casablanca</w:t>
      </w:r>
      <w:r>
        <w:t xml:space="preserve">, and emerging challenges such as accessibility and digitalization.</w:t>
      </w:r>
    </w:p>
    <w:bookmarkEnd w:id="20"/>
    <w:bookmarkStart w:id="21" w:name="introduction"/>
    <w:p>
      <w:pPr>
        <w:pStyle w:val="Heading2"/>
      </w:pPr>
      <w:r>
        <w:t xml:space="preserve">1. Introduction</w:t>
      </w:r>
    </w:p>
    <w:p>
      <w:pPr>
        <w:pStyle w:val="FirstParagraph"/>
      </w:pPr>
      <w:r>
        <w:t xml:space="preserve">The landscape of healthcare in Morocco has undergone significant transformation over the past two decades. While medical services have historically been concentrated in urban centers, recent government initiatives aim to decentralize care. However, Casablanca remains the epicenter of medical innovation and specialization in North Africa. Within this bustling metropolis, the profession of dentistry stands out due to its high demand and rapid technological adoption. For patients seeking treatment, identifying a qualified</w:t>
      </w:r>
      <w:r>
        <w:t xml:space="preserve"> </w:t>
      </w:r>
      <w:r>
        <w:rPr>
          <w:bCs/>
          <w:b/>
        </w:rPr>
        <w:t xml:space="preserve">Dentist</w:t>
      </w:r>
      <w:r>
        <w:t xml:space="preserve"> </w:t>
      </w:r>
      <w:r>
        <w:t xml:space="preserve">is not merely a matter of convenience but a critical health decision that impacts long-term well-being.</w:t>
      </w:r>
    </w:p>
    <w:p>
      <w:pPr>
        <w:pStyle w:val="BodyText"/>
      </w:pPr>
      <w:r>
        <w:t xml:space="preserve">This paper aims to provide an in-depth look at how dental practices operate in Morocco Casablanca, highlighting the interplay between traditional values and modern medical standards. It serves as a guide for both local residents and international visitors seeking to understand the quality and structure of dental care available in this vibrant city.</w:t>
      </w:r>
    </w:p>
    <w:bookmarkEnd w:id="21"/>
    <w:bookmarkStart w:id="22" w:name="Xcd2f780e96aebbbab732eba78cf770910bc3845"/>
    <w:p>
      <w:pPr>
        <w:pStyle w:val="Heading2"/>
      </w:pPr>
      <w:r>
        <w:t xml:space="preserve">2. The Role of the Dentist in Moroccan Society</w:t>
      </w:r>
    </w:p>
    <w:p>
      <w:pPr>
        <w:pStyle w:val="FirstParagraph"/>
      </w:pPr>
      <w:r>
        <w:t xml:space="preserve">In Morocco, the perception of dental care has shifted from emergency-only intervention to preventive maintenance. A professional</w:t>
      </w:r>
      <w:r>
        <w:t xml:space="preserve"> </w:t>
      </w:r>
      <w:r>
        <w:rPr>
          <w:bCs/>
          <w:b/>
        </w:rPr>
        <w:t xml:space="preserve">Dentist</w:t>
      </w:r>
      <w:r>
        <w:t xml:space="preserve"> </w:t>
      </w:r>
      <w:r>
        <w:t xml:space="preserve">is now viewed as a partner in holistic health rather than just a technician for tooth repair. This shift is driven by increased health literacy among the Moroccan population and the influence of global health standards.</w:t>
      </w:r>
    </w:p>
    <w:p>
      <w:pPr>
        <w:pStyle w:val="BodyText"/>
      </w:pPr>
      <w:r>
        <w:rPr>
          <w:bCs/>
          <w:b/>
        </w:rPr>
        <w:t xml:space="preserve">Educational Pathways:</w:t>
      </w:r>
      <w:r>
        <w:t xml:space="preserve">To become a licensed Dentist in Morocco, candidates must undergo rigorous training at one of the universities accredited by the Ministry of Higher Education. The Faculty of Medicine and Pharmacy in Casablanca is particularly renowned for its dental program. Graduates from this institution often set the standard for clinical excellence in</w:t>
      </w:r>
      <w:r>
        <w:t xml:space="preserve"> </w:t>
      </w:r>
      <w:r>
        <w:rPr>
          <w:bCs/>
          <w:b/>
        </w:rPr>
        <w:t xml:space="preserve">Morocco Casablanca</w:t>
      </w:r>
      <w:r>
        <w:t xml:space="preserve"> </w:t>
      </w:r>
      <w:r>
        <w:t xml:space="preserve">and beyond.</w:t>
      </w:r>
    </w:p>
    <w:p>
      <w:pPr>
        <w:pStyle w:val="BodyText"/>
      </w:pPr>
      <w:r>
        <w:rPr>
          <w:bCs/>
          <w:b/>
        </w:rPr>
        <w:t xml:space="preserve">Cultural Significance:</w:t>
      </w:r>
      <w:r>
        <w:t xml:space="preserve">In Moroccan culture, a healthy smile is often associated with social confidence and professional success. Consequently, aesthetic dentistry has seen a surge in popularity. Procedures such as whitening, veneers, and orthodontics are no longer niche services but mainstream requests in clinics across Casablanca.</w:t>
      </w:r>
    </w:p>
    <w:bookmarkEnd w:id="22"/>
    <w:bookmarkStart w:id="26" w:name="the-dental-market-in-morocco-casablanca"/>
    <w:p>
      <w:pPr>
        <w:pStyle w:val="Heading2"/>
      </w:pPr>
      <w:r>
        <w:t xml:space="preserve">3. The Dental Market in Morocco Casablanca</w:t>
      </w:r>
    </w:p>
    <w:p>
      <w:pPr>
        <w:pStyle w:val="FirstParagraph"/>
      </w:pPr>
      <w:r>
        <w:t xml:space="preserve">Casablanca is not only the economic hub of Morocco but also its medical tourism gateway. The city hosts a dense concentration of private dental clinics, ranging from small neighborhood practices to state-of-the-art specialized centers.</w:t>
      </w:r>
    </w:p>
    <w:bookmarkStart w:id="23" w:name="accessibility-and-infrastructure"/>
    <w:p>
      <w:pPr>
        <w:pStyle w:val="Heading3"/>
      </w:pPr>
      <w:r>
        <w:t xml:space="preserve">3.1 Accessibility and Infrastructure</w:t>
      </w:r>
    </w:p>
    <w:p>
      <w:pPr>
        <w:pStyle w:val="FirstParagraph"/>
      </w:pPr>
      <w:r>
        <w:t xml:space="preserve">The infrastructure for dental care in Casablanca is robust. Most major neighborhoods, including Maarif, Ain Diab, and Bourgogne, are well-served by clinics equipped with modern technology such as digital radiography and CAD/CAM systems for same-day restorations. The density of</w:t>
      </w:r>
      <w:r>
        <w:t xml:space="preserve"> </w:t>
      </w:r>
      <w:r>
        <w:rPr>
          <w:bCs/>
          <w:b/>
        </w:rPr>
        <w:t xml:space="preserve">Dentist</w:t>
      </w:r>
      <w:r>
        <w:t xml:space="preserve"> </w:t>
      </w:r>
      <w:r>
        <w:t xml:space="preserve">offices in these areas ensures that patients have multiple options for care.</w:t>
      </w:r>
    </w:p>
    <w:bookmarkEnd w:id="23"/>
    <w:bookmarkStart w:id="24" w:name="public-vs.-private-sector"/>
    <w:p>
      <w:pPr>
        <w:pStyle w:val="Heading3"/>
      </w:pPr>
      <w:r>
        <w:t xml:space="preserve">3.2 Public vs. Private Sector</w:t>
      </w:r>
    </w:p>
    <w:p>
      <w:pPr>
        <w:pStyle w:val="FirstParagraph"/>
      </w:pPr>
      <w:r>
        <w:t xml:space="preserve">The dental market in Morocco Casablanca is predominantly private, though public hospitals do offer limited dental services. Most Moroccans rely on private insurance or out-of-pocket payments for dental procedures due to the high cost of advanced treatments not covered by basic social security (CNSS). This dynamic has led to a competitive market where clinics often compete on price and technological advancement.</w:t>
      </w:r>
    </w:p>
    <w:bookmarkEnd w:id="24"/>
    <w:bookmarkStart w:id="25" w:name="medical-tourism"/>
    <w:p>
      <w:pPr>
        <w:pStyle w:val="Heading3"/>
      </w:pPr>
      <w:r>
        <w:t xml:space="preserve">3.3 Medical Tourism</w:t>
      </w:r>
    </w:p>
    <w:p>
      <w:pPr>
        <w:pStyle w:val="FirstParagraph"/>
      </w:pPr>
      <w:r>
        <w:t xml:space="preserve">Casablanca attracts thousands of patients from neighboring countries in West Africa and Europe annually. The combination of high-quality care, lower costs compared to European standards, and the proximity to international airports makes it a prime destination. A qualified</w:t>
      </w:r>
      <w:r>
        <w:t xml:space="preserve"> </w:t>
      </w:r>
      <w:r>
        <w:rPr>
          <w:bCs/>
          <w:b/>
        </w:rPr>
        <w:t xml:space="preserve">Dentist</w:t>
      </w:r>
      <w:r>
        <w:t xml:space="preserve"> </w:t>
      </w:r>
      <w:r>
        <w:t xml:space="preserve">in Casablanca can offer comprehensive treatments—from full mouth reconstructions to complex implant surgeries—at prices that are significantly more affordable than in France or Spain, without compromising on quality.</w:t>
      </w:r>
    </w:p>
    <w:bookmarkEnd w:id="25"/>
    <w:bookmarkEnd w:id="26"/>
    <w:bookmarkStart w:id="27" w:name="regulatory-framework-and-standards"/>
    <w:p>
      <w:pPr>
        <w:pStyle w:val="Heading2"/>
      </w:pPr>
      <w:r>
        <w:t xml:space="preserve">4. Regulatory Framework and Standards</w:t>
      </w:r>
    </w:p>
    <w:p>
      <w:pPr>
        <w:pStyle w:val="FirstParagraph"/>
      </w:pPr>
      <w:r>
        <w:t xml:space="preserve">The practice of dentistry in Morocco is strictly regulated by the Ordre National des Médecins Dentistes (National Order of Dental Surgeons). This body ensures that all practicing</w:t>
      </w:r>
      <w:r>
        <w:t xml:space="preserve"> </w:t>
      </w:r>
      <w:r>
        <w:rPr>
          <w:bCs/>
          <w:b/>
        </w:rPr>
        <w:t xml:space="preserve">Dentist</w:t>
      </w:r>
      <w:r>
        <w:t xml:space="preserve">s meet specific educational and ethical standards. In Casablanca, the local branch of this order plays an active role in continuing education, organizing workshops to keep professionals updated on the latest techniques and materials.</w:t>
      </w:r>
    </w:p>
    <w:p>
      <w:pPr>
        <w:pStyle w:val="BodyText"/>
      </w:pPr>
      <w:r>
        <w:t xml:space="preserve">Hygiene protocols are particularly stringent due to post-pandemic adjustments. Clinics in</w:t>
      </w:r>
      <w:r>
        <w:t xml:space="preserve"> </w:t>
      </w:r>
      <w:r>
        <w:rPr>
          <w:bCs/>
          <w:b/>
        </w:rPr>
        <w:t xml:space="preserve">Morocco Casablanca</w:t>
      </w:r>
      <w:r>
        <w:t xml:space="preserve"> </w:t>
      </w:r>
      <w:r>
        <w:t xml:space="preserve">are required to adhere to strict sterilization guidelines, ensuring patient safety against cross-contamination. This commitment to hygiene is a key factor for patients when selecting a dental provider.</w:t>
      </w:r>
    </w:p>
    <w:bookmarkEnd w:id="27"/>
    <w:bookmarkStart w:id="28" w:name="challenges-and-future-outlook"/>
    <w:p>
      <w:pPr>
        <w:pStyle w:val="Heading2"/>
      </w:pPr>
      <w:r>
        <w:t xml:space="preserve">5. Challenges and Future Outlook</w:t>
      </w:r>
    </w:p>
    <w:p>
      <w:pPr>
        <w:pStyle w:val="FirstParagraph"/>
      </w:pPr>
      <w:r>
        <w:t xml:space="preserve">Despite the advancements, several challenges persist in the dental sector of Morocco Casablanca.</w:t>
      </w:r>
    </w:p>
    <w:p>
      <w:pPr>
        <w:numPr>
          <w:ilvl w:val="0"/>
          <w:numId w:val="1001"/>
        </w:numPr>
        <w:pStyle w:val="Compact"/>
      </w:pPr>
      <w:r>
        <w:rPr>
          <w:bCs/>
          <w:b/>
        </w:rPr>
        <w:t xml:space="preserve">Socioeconomic Disparities:</w:t>
      </w:r>
      <w:r>
        <w:t xml:space="preserve">Rural areas surrounding Casablanca still suffer from a shortage of dental professionals. While the city center is well-served, peripheral neighborhoods face longer wait times and fewer specialists.</w:t>
      </w:r>
    </w:p>
    <w:p>
      <w:pPr>
        <w:numPr>
          <w:ilvl w:val="0"/>
          <w:numId w:val="1001"/>
        </w:numPr>
        <w:pStyle w:val="Compact"/>
      </w:pPr>
      <w:r>
        <w:rPr>
          <w:bCs/>
          <w:b/>
        </w:rPr>
        <w:t xml:space="preserve">Affordability:</w:t>
      </w:r>
      <w:r>
        <w:t xml:space="preserve">The cost of premium treatments like dental implants remains prohibitive for low-income families. There is a growing need for subsidized programs or expanded insurance coverage to make aesthetic dentistry accessible to all social classes.</w:t>
      </w:r>
    </w:p>
    <w:p>
      <w:pPr>
        <w:numPr>
          <w:ilvl w:val="0"/>
          <w:numId w:val="1001"/>
        </w:numPr>
        <w:pStyle w:val="Compact"/>
      </w:pPr>
      <w:r>
        <w:rPr>
          <w:bCs/>
          <w:b/>
        </w:rPr>
        <w:t xml:space="preserve">Digital Integration:</w:t>
      </w:r>
      <w:r>
        <w:t xml:space="preserve">While leading clinics in Casablanca have embraced tele-dentistry and digital imaging, many smaller practices lag behind. Bridging this gap will enhance patient experience and diagnostic accuracy.</w:t>
      </w:r>
    </w:p>
    <w:bookmarkEnd w:id="28"/>
    <w:bookmarkStart w:id="29" w:name="conclusion"/>
    <w:p>
      <w:pPr>
        <w:pStyle w:val="Heading2"/>
      </w:pPr>
      <w:r>
        <w:t xml:space="preserve">6. Conclusion</w:t>
      </w:r>
    </w:p>
    <w:p>
      <w:pPr>
        <w:pStyle w:val="FirstParagraph"/>
      </w:pPr>
      <w:r>
        <w:t xml:space="preserve">The dental healthcare system in Morocco is dynamic, evolving, and increasingly sophisticated. Casablanca stands at the forefront of this transformation, offering a high standard of care that rivals international benchmarks. For any individual seeking to engage with a</w:t>
      </w:r>
      <w:r>
        <w:t xml:space="preserve"> </w:t>
      </w:r>
      <w:r>
        <w:rPr>
          <w:bCs/>
          <w:b/>
        </w:rPr>
        <w:t xml:space="preserve">Dentist</w:t>
      </w:r>
      <w:r>
        <w:t xml:space="preserve"> </w:t>
      </w:r>
      <w:r>
        <w:t xml:space="preserve">in this region, it is essential to verify credentials and understand the range of services available.</w:t>
      </w:r>
    </w:p>
    <w:p>
      <w:pPr>
        <w:pStyle w:val="BodyText"/>
      </w:pPr>
      <w:r>
        <w:t xml:space="preserve">The synergy between skilled professionals, modern infrastructure, and growing public awareness ensures that the future of dentistry in Morocco Casablanca will be one of improved access and enhanced quality. As the city continues to grow as a medical hub, its dental sector is poised for further innovation, benefiting both local residents and international patients alike.</w:t>
      </w:r>
    </w:p>
    <w:bookmarkEnd w:id="29"/>
    <w:bookmarkStart w:id="30" w:name="references"/>
    <w:p>
      <w:pPr>
        <w:pStyle w:val="Heading2"/>
      </w:pPr>
      <w:r>
        <w:t xml:space="preserve">7. References</w:t>
      </w:r>
    </w:p>
    <w:p>
      <w:pPr>
        <w:pStyle w:val="FirstParagraph"/>
      </w:pPr>
      <w:r>
        <w:rPr>
          <w:iCs/>
          <w:i/>
        </w:rPr>
        <w:t xml:space="preserve">(Note: This is a simulated reference list for academic formatting purposes)</w:t>
      </w:r>
    </w:p>
    <w:p>
      <w:pPr>
        <w:numPr>
          <w:ilvl w:val="0"/>
          <w:numId w:val="1002"/>
        </w:numPr>
        <w:pStyle w:val="Compact"/>
      </w:pPr>
      <w:r>
        <w:t xml:space="preserve">Moroccan Ministry of Health. (2023). *National Dental Health Strategy Report*.</w:t>
      </w:r>
    </w:p>
    <w:p>
      <w:pPr>
        <w:numPr>
          <w:ilvl w:val="0"/>
          <w:numId w:val="1002"/>
        </w:numPr>
        <w:pStyle w:val="Compact"/>
      </w:pPr>
      <w:r>
        <w:t xml:space="preserve">Ordre National des Médecins Dentistes. (2022). *Annual Statistics on Dental Practices in Casablanca*.</w:t>
      </w:r>
    </w:p>
    <w:p>
      <w:pPr>
        <w:numPr>
          <w:ilvl w:val="0"/>
          <w:numId w:val="1002"/>
        </w:numPr>
        <w:pStyle w:val="Compact"/>
      </w:pPr>
      <w:r>
        <w:t xml:space="preserve">Faculty of Medicine and Pharmacy, Hassan II University. (2023). *Curriculum Review and Clinical Outcomes*.</w:t>
      </w:r>
    </w:p>
    <w:p>
      <w:pPr>
        <w:numPr>
          <w:ilvl w:val="0"/>
          <w:numId w:val="1002"/>
        </w:numPr>
        <w:pStyle w:val="Compact"/>
      </w:pPr>
      <w:r>
        <w:t xml:space="preserve">Journals of North African Healthcare Economics. (2021). *The Impact of Medical Tourism on Local Dental Infrastructure in Casablanca*.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Healthcare in Morocco: A Comprehensive Analysis of Casablanca's Dental Landscape</dc:title>
  <dc:creator/>
  <dc:language>en</dc:language>
  <cp:keywords/>
  <dcterms:created xsi:type="dcterms:W3CDTF">2026-07-29T21:08:36Z</dcterms:created>
  <dcterms:modified xsi:type="dcterms:W3CDTF">2026-07-29T21:08:36Z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