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Dentists</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7" w:name="X950a14e5dc00b7687582e77a8217bde18b09901"/>
    <w:p>
      <w:pPr>
        <w:pStyle w:val="Heading1"/>
      </w:pPr>
      <w:r>
        <w:t xml:space="preserve">The Role and Impact of Dentists in New Zealand Auckland: A Comprehensive Research Paper</w:t>
      </w:r>
    </w:p>
    <w:p>
      <w:pPr>
        <w:pStyle w:val="FirstParagraph"/>
      </w:pPr>
      <w:r>
        <w:rPr>
          <w:bCs/>
          <w:b/>
          <w:iCs/>
          <w:i/>
          <w:bCs/>
          <w:b/>
        </w:rPr>
        <w:t xml:space="preserve">Abstract:</w:t>
      </w:r>
      <w:r>
        <w:br/>
      </w:r>
      <w:r>
        <w:t xml:space="preserve">This paper examines the critical role of dentist professionals within the healthcare framework of New Zealand, specifically focusing on Auckland. As the largest metropolitan area in New Zealand, Auckland presents unique challenges and opportunities regarding oral health accessibility, cultural integration with Māori health models, and public-private service dynamics. By analyzing current trends in dental care provision in this region this study highlights how dentist practitioners contribute to overall community well being while addressing specific socio-economic disparities present within the city.</w:t>
      </w:r>
    </w:p>
    <w:bookmarkStart w:id="20" w:name="introduction"/>
    <w:p>
      <w:pPr>
        <w:pStyle w:val="Heading2"/>
      </w:pPr>
      <w:r>
        <w:t xml:space="preserve">1. Introduction</w:t>
      </w:r>
    </w:p>
    <w:p>
      <w:pPr>
        <w:pStyle w:val="FirstParagraph"/>
      </w:pPr>
      <w:r>
        <w:t xml:space="preserve">Oral health is an integral component of general physical health, yet it remains one of the most neglected areas in public healthcare discourse globally. In New Zealand, particularly in its largest urban center Auckland, the accessibility and quality of dental care are pivotal issues that affect a significant portion of the population. The term "dentist" refers to a licensed healthcare professional who specializes in oral diagnosis, prevention, and treatment of diseases affecting the teeth gums and mouth. This research paper aims to explore the multifaceted role these professionals play within New Zealand Auckland ensuring that their contributions are understood not just as clinical interventions but as essential pillars of public health infrastructure.</w:t>
      </w:r>
    </w:p>
    <w:p>
      <w:pPr>
        <w:pStyle w:val="BodyText"/>
      </w:pPr>
      <w:r>
        <w:t xml:space="preserve">Auckland's demographic diversity creates a complex environment for healthcare delivery. With a rapidly growing population comprising substantial numbers of immigrants and indigenous Māori communities, the demand for culturally competent dental services has never been higher. Understanding how dentist practitioners navigate these waters is crucial for policymakers clinicians and community leaders alike.</w:t>
      </w:r>
    </w:p>
    <w:bookmarkEnd w:id="20"/>
    <w:bookmarkStart w:id="21" w:name="the-healthcare-landscape-in-auckland"/>
    <w:p>
      <w:pPr>
        <w:pStyle w:val="Heading2"/>
      </w:pPr>
      <w:r>
        <w:t xml:space="preserve">2. The Healthcare Landscape in Auckland</w:t>
      </w:r>
    </w:p>
    <w:p>
      <w:pPr>
        <w:pStyle w:val="FirstParagraph"/>
      </w:pPr>
      <w:r>
        <w:t xml:space="preserve">New Zealand operates a mixed public-private healthcare system where most routine dental care is provided through private practices funded out-of-pocket or via insurance. However, the government provides some subsidies through District Health Boards (DHBs) now transitioning to Te Whatu Ora – Health New Zealand specifically for children and low-income adults. In Auckland this distinction is starkly visible. The city's population density means that while there are numerous private dentist clinics offering advanced cosmetic and restorative services those living in lower socioeconomic areas often face long waiting times or complete exclusion from timely care.</w:t>
      </w:r>
    </w:p>
    <w:p>
      <w:pPr>
        <w:pStyle w:val="BodyText"/>
      </w:pPr>
      <w:r>
        <w:t xml:space="preserve">The disparity in oral health outcomes across different demographic groups in Auckland is significant. Research indicates that children from deprived backgrounds suffer disproportionately high rates of tooth decay compared to their affluent peers. Herein lies the primary challenge facing the dental profession in this region: how can dentist professionals bridge this gap effectively? The answer involves not only clinical excellence but also advocacy policy engagement and community outreach.</w:t>
      </w:r>
    </w:p>
    <w:bookmarkEnd w:id="21"/>
    <w:bookmarkStart w:id="22" w:name="cultural-competence-and-māori-health"/>
    <w:p>
      <w:pPr>
        <w:pStyle w:val="Heading2"/>
      </w:pPr>
      <w:r>
        <w:t xml:space="preserve">3. Cultural Competence and Māori Health</w:t>
      </w:r>
    </w:p>
    <w:p>
      <w:pPr>
        <w:pStyle w:val="FirstParagraph"/>
      </w:pPr>
      <w:r>
        <w:t xml:space="preserve">In New Zealand acknowledging Te Tiriti o Waitangi (the Treaty of Waitangi) is fundamental to all healthcare interactions. For dentist practitioners operating in Auckland this means embracing principles of partnership participation and protection when serving Māori communities. Oral health among Māori has historically lagged behind non-Māori populations due to systemic barriers including cost transport issues and lack of culturally safe environments.</w:t>
      </w:r>
    </w:p>
    <w:p>
      <w:pPr>
        <w:pStyle w:val="BodyText"/>
      </w:pPr>
      <w:r>
        <w:t xml:space="preserve">To address these challenges many dentist providers in Auckland are integrating holistic approaches into their practice models. This includes collaborating with kaumātua (elders) and whānau (family members) to ensure treatment plans respect cultural values such as manaakitanga (hospitality/care). Furthermore initiatives promoting te reo Māori within clinical settings help create welcoming spaces for indigenous patients thereby increasing trust and adherence to preventive care protocols.</w:t>
      </w:r>
    </w:p>
    <w:bookmarkEnd w:id="22"/>
    <w:bookmarkStart w:id="23" w:name="X06bf3b900b39ab8902afd5c444dd09a3c9237cc"/>
    <w:p>
      <w:pPr>
        <w:pStyle w:val="Heading2"/>
      </w:pPr>
      <w:r>
        <w:t xml:space="preserve">4. Technological Advancements and Specialization</w:t>
      </w:r>
    </w:p>
    <w:p>
      <w:pPr>
        <w:pStyle w:val="FirstParagraph"/>
      </w:pPr>
      <w:r>
        <w:t xml:space="preserve">The field of dentistry in Auckland has seen rapid technological advancement over the past decade. Digital imaging CAD/CAM systems laser therapy minimally invasive techniques have become standard offerings among many dentist clinics throughout the city's affluent suburbs like Ponsonby Remuera and Mission Bay. These advancements allow for more accurate diagnoses faster treatments reduced discomfort and improved aesthetic outcomes.</w:t>
      </w:r>
    </w:p>
    <w:p>
      <w:pPr>
        <w:pStyle w:val="BodyText"/>
      </w:pPr>
      <w:r>
        <w:t xml:space="preserve">However specialization also brings fragmentation into the system. While general dentists remain crucial for preventive care endodontists orthodontists periodontists etc offer highly specialized services often required in complex cases found within diverse urban populations like Auckland. Ensuring seamless referral pathways between generalist dentist specialists remains essential for maintaining continuity of care especially given Auckland's sprawling geography which can hinder follow-up appointments.</w:t>
      </w:r>
    </w:p>
    <w:bookmarkEnd w:id="23"/>
    <w:bookmarkStart w:id="24" w:name="public-health-initiatives-and-education"/>
    <w:p>
      <w:pPr>
        <w:pStyle w:val="Heading2"/>
      </w:pPr>
      <w:r>
        <w:t xml:space="preserve">5. Public Health Initiatives and Education</w:t>
      </w:r>
    </w:p>
    <w:p>
      <w:pPr>
        <w:pStyle w:val="FirstParagraph"/>
      </w:pPr>
      <w:r>
        <w:t xml:space="preserve">Beyond individual patient interactions dentist professionals in New Zealand Auckland increasingly participate in broader public health initiatives aimed at improving community-wide oral hygiene standards. Programs such as school-based fluoride varnish applications mobile clinic visits to rural outskirts of Auckland and workplace wellness seminars demonstrate proactive engagement by dental teams.</w:t>
      </w:r>
    </w:p>
    <w:p>
      <w:pPr>
        <w:pStyle w:val="BodyText"/>
      </w:pPr>
      <w:r>
        <w:t xml:space="preserve">Education plays a dual role here; not only do dentist educate patients personally during consultations but they also contribute to broader societal awareness campaigns about nutrition sugar consumption brushing flossing habits etc. Such efforts are particularly vital in combating lifestyle-related diseases exacerbated by modern urban living patterns common in cities like Auckland where fast food culture competes directly against healthy dietary choices.</w:t>
      </w:r>
    </w:p>
    <w:bookmarkEnd w:id="24"/>
    <w:bookmarkStart w:id="25" w:name="Xcd6298f50a8c78dd213262846ff75f934a035cd"/>
    <w:p>
      <w:pPr>
        <w:pStyle w:val="Heading2"/>
      </w:pPr>
      <w:r>
        <w:t xml:space="preserve">6. Challenges Faced by Dentist Professionals</w:t>
      </w:r>
    </w:p>
    <w:p>
      <w:pPr>
        <w:pStyle w:val="FirstParagraph"/>
      </w:pPr>
      <w:r>
        <w:t xml:space="preserve">Despite significant strides made towards improving oral health access several challenges persist for dentist working within New Zealand Auckland context:</w:t>
      </w:r>
    </w:p>
    <w:p>
      <w:pPr>
        <w:numPr>
          <w:ilvl w:val="0"/>
          <w:numId w:val="1001"/>
        </w:numPr>
        <w:pStyle w:val="Compact"/>
      </w:pPr>
      <w:r>
        <w:rPr>
          <w:bCs/>
          <w:b/>
        </w:rPr>
        <w:t xml:space="preserve">Burnout and Stress:</w:t>
      </w:r>
      <w:r>
        <w:t xml:space="preserve">The pressure to deliver high-quality care under tight schedules contributes significantly towards professional burnout rates among dentist practitioners.</w:t>
      </w:r>
    </w:p>
    <w:p>
      <w:pPr>
        <w:numPr>
          <w:ilvl w:val="0"/>
          <w:numId w:val="1001"/>
        </w:numPr>
        <w:pStyle w:val="Compact"/>
      </w:pPr>
      <w:r>
        <w:rPr>
          <w:bCs/>
          <w:b/>
        </w:rPr>
        <w:t xml:space="preserve">Regulatory Compliance:</w:t>
      </w:r>
      <w:r>
        <w:t xml:space="preserve">Navigating stringent regulations imposed by the Dental Council of New Zealand requires continuous education updates keeping pace with evolving standards.</w:t>
      </w:r>
    </w:p>
    <w:p>
      <w:pPr>
        <w:numPr>
          <w:ilvl w:val="0"/>
          <w:numId w:val="1001"/>
        </w:numPr>
        <w:pStyle w:val="Compact"/>
      </w:pPr>
      <w:r>
        <w:rPr>
          <w:bCs/>
          <w:b/>
        </w:rPr>
        <w:t xml:space="preserve">Economic Pressures:</w:t>
      </w:r>
      <w:r>
        <w:t xml:space="preserve">Rising operational costs alongside capped government subsidies create financial strain especially for small independent practices serving vulnerable populations.</w:t>
      </w:r>
    </w:p>
    <w:bookmarkEnd w:id="25"/>
    <w:bookmarkStart w:id="26" w:name="conclusion"/>
    <w:p>
      <w:pPr>
        <w:pStyle w:val="Heading2"/>
      </w:pPr>
      <w:r>
        <w:t xml:space="preserve">7. Conclusion</w:t>
      </w:r>
    </w:p>
    <w:p>
      <w:pPr>
        <w:pStyle w:val="FirstParagraph"/>
      </w:pPr>
      <w:r>
        <w:t xml:space="preserve">In conclusion dentist professionals form the backbone of effective oral healthcare delivery system within New Zealand Auckland. Their work extends far beyond simple cavity fillings root canals extractions encompassing comprehensive patient education cultural sensitivity technological innovation advocacy for equitable access among other vital functions critical to sustaining healthy communities.</w:t>
      </w:r>
    </w:p>
    <w:p>
      <w:pPr>
        <w:pStyle w:val="BodyText"/>
      </w:pPr>
      <w:r>
        <w:t xml:space="preserve">Looking forward it is imperative that stakeholders including government bodies private insurers educational institutions collaborate closely with dentist associations to develop sustainable solutions addressing existing gaps in service provision. By doing so New Zealand Auckland can achieve greater equity in oral health outcomes ensuring every resident regardless background socioeconomic status receives dignified respectful attentive dental care from qualified dentist practitioners committed excellence compassion.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Dentists in New Zealand Auckland: A Comprehensive Research Paper</dc:title>
  <dc:creator/>
  <dc:language>en</dc:language>
  <cp:keywords/>
  <dcterms:created xsi:type="dcterms:W3CDTF">2026-07-30T07:12:13Z</dcterms:created>
  <dcterms:modified xsi:type="dcterms:W3CDTF">2026-07-30T07:12:13Z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