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3" w:name="X1a8a533946a5440493c3a7420b3d607165ce1f5"/>
    <w:p>
      <w:pPr>
        <w:pStyle w:val="Heading1"/>
      </w:pPr>
      <w:r>
        <w:t xml:space="preserve">The Role and Evolution of the Dentist in Qatar Doha: A Comprehensive Research Paper</w:t>
      </w:r>
    </w:p>
    <w:p>
      <w:pPr>
        <w:pStyle w:val="FirstParagraph"/>
      </w:pPr>
      <w:r>
        <w:rPr>
          <w:bCs/>
          <w:b/>
        </w:rPr>
        <w:t xml:space="preserve">Abstract</w:t>
      </w:r>
    </w:p>
    <w:p>
      <w:pPr>
        <w:pStyle w:val="BodyText"/>
      </w:pPr>
      <w:r>
        <w:t xml:space="preserve">This research paper explores the critical role of the dentist within the healthcare landscape of Qatar Doha. As a rapidly developing nation striving for global excellence in medical services, QDoha has seen a significant transformation in its dental care infrastructure. This document analyzes the historical context, current professional standards, technological advancements, and future directions for dental practitioners in this region.</w:t>
      </w:r>
    </w:p>
    <w:bookmarkStart w:id="20" w:name="introduction"/>
    <w:p>
      <w:pPr>
        <w:pStyle w:val="Heading2"/>
      </w:pPr>
      <w:r>
        <w:t xml:space="preserve">1. Introduction</w:t>
      </w:r>
    </w:p>
    <w:p>
      <w:pPr>
        <w:pStyle w:val="FirstParagraph"/>
      </w:pPr>
      <w:r>
        <w:t xml:space="preserve">In recent years, Qatar Doha has emerged as a leading hub for healthcare innovation and service delivery in the Middle East. Within this thriving medical ecosystem, the dentist plays a pivotal role not only in maintaining oral hygiene but also in contributing to the overall well-being of the population. The evolution of dental care services reflects broader societal changes driven by economic growth, demographic shifts, and advancements in medical technology.</w:t>
      </w:r>
    </w:p>
    <w:p>
      <w:pPr>
        <w:pStyle w:val="BodyText"/>
      </w:pPr>
      <w:r>
        <w:t xml:space="preserve">This paper aims to provide an exhaustive review of how dentistry has matured into a sophisticated specialty practice that caters specifically to QDoha's diverse community. It highlights key challenges faced by today’s practitioners while emphasizing opportunities presented through modernization efforts aligned with Qatar National Vision 2030.</w:t>
      </w:r>
    </w:p>
    <w:p>
      <w:pPr>
        <w:pStyle w:val="BodyText"/>
      </w:pPr>
      <w:r>
        <w:t xml:space="preserve">1.1 Importance of Oral Health</w:t>
      </w:r>
    </w:p>
    <w:p>
      <w:pPr>
        <w:pStyle w:val="BodyText"/>
      </w:pPr>
      <w:r>
        <w:t xml:space="preserve">Oral health serves as a gateway to general wellness; poor dental conditions can lead to systemic diseases such as diabetes, heart disease, and respiratory issues. In QDoha where cultural diversity meets cutting-edge medical facilities ensuring access quality preventive care remains paramount for public health initiatives.</w:t>
      </w:r>
    </w:p>
    <w:bookmarkEnd w:id="20"/>
    <w:bookmarkStart w:id="22" w:name="Xda714ec4eec4c7430a06c7ba8233f059a09aafc"/>
    <w:p>
      <w:pPr>
        <w:pStyle w:val="Heading2"/>
      </w:pPr>
      <w:r>
        <w:t xml:space="preserve">2. Historical Context of Dentistry in Qatar Doha</w:t>
      </w:r>
    </w:p>
    <w:p>
      <w:pPr>
        <w:pStyle w:val="FirstParagraph"/>
      </w:pPr>
      <w:r>
        <w:t xml:space="preserve">The history of dentistry in Qatar dates back several decades however it wasn't until the late twentieth century that formalized education programs were established locally allowing aspiring professionals from QDaha to gain specialized training without leaving their home country.</w:t>
      </w:r>
    </w:p>
    <w:p>
      <w:pPr>
        <w:numPr>
          <w:ilvl w:val="0"/>
          <w:numId w:val="1001"/>
        </w:numPr>
        <w:pStyle w:val="Compact"/>
      </w:pPr>
      <w:r>
        <w:rPr>
          <w:bCs/>
          <w:b/>
        </w:rPr>
        <w:t xml:space="preserve">Early Years:</w:t>
      </w:r>
      <w:r>
        <w:t xml:space="preserve"> </w:t>
      </w:r>
      <w:r>
        <w:t xml:space="preserve">Initially most citizens relied on traveling abroad for complex procedures due limited local expertise.</w:t>
      </w:r>
    </w:p>
    <w:p>
      <w:pPr>
        <w:numPr>
          <w:ilvl w:val="0"/>
          <w:numId w:val="1001"/>
        </w:numPr>
        <w:pStyle w:val="Compact"/>
      </w:pPr>
      <w:r>
        <w:t xml:space="preserve">Growth Phase: Establishment of universities offering degrees in dentistry marked significant milestone enabling expansion capacity sector.</w:t>
      </w:r>
    </w:p>
    <w:p>
      <w:pPr>
        <w:pStyle w:val="FirstParagraph"/>
      </w:pPr>
      <w:r>
        <w:t xml:space="preserve">This progression underscores importance placed upon developing indigenous talent capable meeting unique needs populations residing QDoha including expatriates who make up substantial portion society today.</w:t>
      </w:r>
    </w:p>
    <w:bookmarkStart w:id="21" w:name="impact-of-national-vision-2030"/>
    <w:p>
      <w:pPr>
        <w:pStyle w:val="Heading3"/>
      </w:pPr>
      <w:r>
        <w:t xml:space="preserve">2.1 Impact of National Vision 2030</w:t>
      </w:r>
    </w:p>
    <w:p>
      <w:pPr>
        <w:pStyle w:val="FirstParagraph"/>
      </w:pPr>
      <w:r>
        <w:t xml:space="preserve">Vision 203 emphasizes development sustainable society based principles justice equality prosperity sustainability realizing goals requires continuous improvement various sectors including healthcare particularly relevant field specialized like oral medicine requiring ongoing investment research education infrastructure upgrades.</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Qatar Doha: A Comprehensive Research Paper</dc:title>
  <dc:creator/>
  <dc:language>en</dc:language>
  <cp:keywords/>
  <dcterms:created xsi:type="dcterms:W3CDTF">2026-07-29T06:12:23Z</dcterms:created>
  <dcterms:modified xsi:type="dcterms:W3CDTF">2026-07-29T06:12:23Z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