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Research</w:t>
      </w:r>
      <w:r>
        <w:t xml:space="preserve"> </w:t>
      </w:r>
      <w:r>
        <w:t xml:space="preserve">Paper</w:t>
      </w:r>
    </w:p>
    <w:bookmarkStart w:id="27" w:name="Xd07cb1d52952d25eddca21fc1f170555d8f200c"/>
    <w:p>
      <w:pPr>
        <w:pStyle w:val="Heading1"/>
      </w:pPr>
      <w:r>
        <w:t xml:space="preserve">The Evolving Landscape of Dental Care in Saudi Arabia Jeddah: A Research Paper</w:t>
      </w:r>
    </w:p>
    <w:p>
      <w:pPr>
        <w:pStyle w:val="FirstParagraph"/>
      </w:pPr>
      <w:r>
        <w:br/>
      </w:r>
      <w:r>
        <w:br/>
      </w:r>
    </w:p>
    <w:bookmarkStart w:id="20" w:name="i.-introduction"/>
    <w:p>
      <w:pPr>
        <w:pStyle w:val="Heading2"/>
      </w:pPr>
      <w:r>
        <w:t xml:space="preserve">I. Introduction</w:t>
      </w:r>
    </w:p>
    <w:p>
      <w:pPr>
        <w:pStyle w:val="FirstParagraph"/>
      </w:pPr>
      <w:r>
        <w:t xml:space="preserve">In recent decades, the Kingdom of Saudi Arabia has undergone a profound transformation across its healthcare infrastructure, driven by Vision 2030 and a demographic shift toward increased health awareness. Within this broader context, dental care has emerged as a critical sector requiring specialized attention and robust professional development. This Research Paper examines the current state of dental services within</w:t>
      </w:r>
      <w:r>
        <w:t xml:space="preserve"> </w:t>
      </w:r>
      <w:r>
        <w:rPr>
          <w:bCs/>
          <w:b/>
        </w:rPr>
        <w:t xml:space="preserve">Saudi Arabia Jeddah</w:t>
      </w:r>
      <w:r>
        <w:t xml:space="preserve">, one of the Kingdom’s most vibrant commercial hubs on the Red Sea coast. As a gateway to international trade and pilgrimage, Jeddah presents unique challenges and opportunities for healthcare providers. The purpose of this document is to analyze how a modern Dentist must adapt their clinical practices, cultural sensitivities, and technological adoption strategies to meet the diverse needs of this dynamic region.</w:t>
      </w:r>
    </w:p>
    <w:p>
      <w:pPr>
        <w:pStyle w:val="BodyText"/>
      </w:pPr>
      <w:r>
        <w:br/>
      </w:r>
    </w:p>
    <w:bookmarkEnd w:id="20"/>
    <w:bookmarkStart w:id="21" w:name="ii.-demographic-challenges-in-jeddah"/>
    <w:p>
      <w:pPr>
        <w:pStyle w:val="Heading2"/>
      </w:pPr>
      <w:r>
        <w:t xml:space="preserve">II. Demographic Challenges in Jeddah</w:t>
      </w:r>
    </w:p>
    <w:p>
      <w:pPr>
        <w:pStyle w:val="FirstParagraph"/>
      </w:pPr>
      <w:r>
        <w:t xml:space="preserve">Jeddah is not merely a local city but a melting pot of cultures. With its status as the second-largest city in Saudi Arabia, it attracts residents from across the Arab world, Africa, Asia, and Western nations. Consequently, the patient demographic served by a Dentist here is exceptionally diverse. This diversity necessitates more than just clinical expertise; it requires high-level cultural competence and multilingual communication skills.</w:t>
      </w:r>
    </w:p>
    <w:p>
      <w:pPr>
        <w:pStyle w:val="BodyText"/>
      </w:pPr>
      <w:r>
        <w:t xml:space="preserve">For instance traditional dietary habits in certain communities within</w:t>
      </w:r>
      <w:r>
        <w:t xml:space="preserve"> </w:t>
      </w:r>
      <w:r>
        <w:rPr>
          <w:bCs/>
          <w:b/>
        </w:rPr>
        <w:t xml:space="preserve">Saudi Arabia Jeddah</w:t>
      </w:r>
      <w:r>
        <w:t xml:space="preserve"> </w:t>
      </w:r>
      <w:r>
        <w:t xml:space="preserve">may contribute to higher rates of dental caries, while expatriate populations often introduce different oral health paradigms. A successful Dentist must be prepared to diagnose conditions influenced by these varied genetic and lifestyle factors. Furthermore, the rapid urbanization of Jeddah has led to changes in sugar consumption patterns among younger generations, exacerbating issues related to periodontal disease and orthodontic needs.</w:t>
      </w:r>
    </w:p>
    <w:p>
      <w:pPr>
        <w:pStyle w:val="BodyText"/>
      </w:pPr>
      <w:r>
        <w:br/>
      </w:r>
    </w:p>
    <w:bookmarkEnd w:id="21"/>
    <w:bookmarkStart w:id="22" w:name="Xf80044ea6280e29312d0ccf29a166505874d19e"/>
    <w:p>
      <w:pPr>
        <w:pStyle w:val="Heading2"/>
      </w:pPr>
      <w:r>
        <w:t xml:space="preserve">III. The Role of the Dentist in Public Health</w:t>
      </w:r>
    </w:p>
    <w:p>
      <w:pPr>
        <w:pStyle w:val="FirstParagraph"/>
      </w:pPr>
      <w:r>
        <w:t xml:space="preserve">The role of a Dentist is evolving from reactive treatment to proactive public health education. In</w:t>
      </w:r>
      <w:r>
        <w:t xml:space="preserve"> </w:t>
      </w:r>
      <w:r>
        <w:rPr>
          <w:bCs/>
          <w:b/>
        </w:rPr>
        <w:t xml:space="preserve">Saudi Arabia Jeddah</w:t>
      </w:r>
      <w:r>
        <w:t xml:space="preserve">, there is a significant push towards preventive care, largely driven by government initiatives aimed at reducing the burden on tertiary healthcare facilities. The modern Dentist acts as an educator, guiding patients through the importance of oral hygiene in systemic health.</w:t>
      </w:r>
    </w:p>
    <w:p>
      <w:pPr>
        <w:pStyle w:val="BodyText"/>
      </w:pPr>
      <w:r>
        <w:t xml:space="preserve">Recent studies indicate a strong correlation between oral health and non-communicable diseases such as diabetes, which has a high prevalence in the region. Therefore, collaboration between medical doctors and Dentists is becoming increasingly vital. In Jeddah’s hospitals and private clinics, interdisciplinary care models are being adopted where the Dentist works alongside cardiologists and endocrinologists to manage patients holistically. This shift underscores the importance of continuous professional development for practitioners aiming to remain relevant in</w:t>
      </w:r>
      <w:r>
        <w:t xml:space="preserve"> </w:t>
      </w:r>
      <w:r>
        <w:rPr>
          <w:bCs/>
          <w:b/>
        </w:rPr>
        <w:t xml:space="preserve">Saudi Arabia Jeddah</w:t>
      </w:r>
      <w:r>
        <w:t xml:space="preserve">.</w:t>
      </w:r>
    </w:p>
    <w:p>
      <w:pPr>
        <w:pStyle w:val="BodyText"/>
      </w:pPr>
      <w:r>
        <w:br/>
      </w:r>
    </w:p>
    <w:bookmarkEnd w:id="22"/>
    <w:bookmarkStart w:id="23" w:name="Xb80d4503dbd37a90974ca746c0f972104f0d242"/>
    <w:p>
      <w:pPr>
        <w:pStyle w:val="Heading2"/>
      </w:pPr>
      <w:r>
        <w:t xml:space="preserve">IV. Technological Integration and Digital Dentistry</w:t>
      </w:r>
    </w:p>
    <w:p>
      <w:pPr>
        <w:pStyle w:val="FirstParagraph"/>
      </w:pPr>
      <w:r>
        <w:t xml:space="preserve">The adoption of digital technologies is reshaping the practice of dentistry globally, and</w:t>
      </w:r>
      <w:r>
        <w:t xml:space="preserve"> </w:t>
      </w:r>
      <w:r>
        <w:rPr>
          <w:bCs/>
          <w:b/>
        </w:rPr>
        <w:t xml:space="preserve">Saudi Arabia Jeddah</w:t>
      </w:r>
      <w:r>
        <w:t xml:space="preserve"> </w:t>
      </w:r>
      <w:r>
        <w:t xml:space="preserve">is at the forefront of this integration in the Middle East. The modern Dentist must be proficient in operating CAD/CAM (Computer-Aided Design/Computer-Aided Manufacturing) systems for same-day restorations, intraoral scanners for precise impressions, and digital radiography to minimize radiation exposure.</w:t>
      </w:r>
    </w:p>
    <w:p>
      <w:pPr>
        <w:pStyle w:val="BodyText"/>
      </w:pPr>
      <w:r>
        <w:t xml:space="preserve">Jeddah’s competitive medical market means that patients increasingly expect state-of-the-art facilities. Clinics in the city are investing heavily in 3D printing technology for surgical guides and prosthetics. For a Dentist to maintain a competitive edge, staying abreast of these technological advancements is not optional but mandatory. Moreover, the rise of tele-dentistry has allowed Dentists in Jeddah to conduct preliminary consultations remotely, expanding their reach beyond physical clinic boundaries.</w:t>
      </w:r>
    </w:p>
    <w:p>
      <w:pPr>
        <w:pStyle w:val="BodyText"/>
      </w:pPr>
      <w:r>
        <w:br/>
      </w:r>
    </w:p>
    <w:bookmarkEnd w:id="23"/>
    <w:bookmarkStart w:id="24" w:name="X6e4aa32d100e14f50e641ab7be2e51b81562962"/>
    <w:p>
      <w:pPr>
        <w:pStyle w:val="Heading2"/>
      </w:pPr>
      <w:r>
        <w:t xml:space="preserve">V. Regulatory Frameworks and Professional Ethics</w:t>
      </w:r>
    </w:p>
    <w:p>
      <w:pPr>
        <w:pStyle w:val="FirstParagraph"/>
      </w:pPr>
      <w:r>
        <w:t xml:space="preserve">Practicing dentistry in</w:t>
      </w:r>
      <w:r>
        <w:t xml:space="preserve"> </w:t>
      </w:r>
      <w:r>
        <w:rPr>
          <w:bCs/>
          <w:b/>
        </w:rPr>
        <w:t xml:space="preserve">Saudi Arabia Jeddah</w:t>
      </w:r>
      <w:r>
        <w:t xml:space="preserve"> </w:t>
      </w:r>
      <w:r>
        <w:t xml:space="preserve">requires strict adherence to the regulations set forth by the Saudi Commission for Health Specialties (SCFHS). The licensing process is rigorous, ensuring that only qualified professionals can practice. This regulatory environment protects patients but also places a high burden of responsibility on the Dentist.</w:t>
      </w:r>
    </w:p>
    <w:p>
      <w:pPr>
        <w:pStyle w:val="BodyText"/>
      </w:pPr>
      <w:r>
        <w:t xml:space="preserve">Ethical considerations are paramount, particularly regarding transparency in treatment plans and pricing. In a diverse city like Jeddah, where patients may have varying levels of insurance coverage or financial means, the Dentist must navigate these economic disparities with empathy and fairness. Furthermore, data privacy laws are becoming stricter globally; therefore, Dentists must ensure that patient records stored digitally comply with both local Saudi regulations and international best practices.</w:t>
      </w:r>
    </w:p>
    <w:p>
      <w:pPr>
        <w:pStyle w:val="BodyText"/>
      </w:pPr>
      <w:r>
        <w:br/>
      </w:r>
    </w:p>
    <w:bookmarkEnd w:id="24"/>
    <w:bookmarkStart w:id="25" w:name="vi.-conclusion"/>
    <w:p>
      <w:pPr>
        <w:pStyle w:val="Heading2"/>
      </w:pPr>
      <w:r>
        <w:t xml:space="preserve">VI. Conclusion</w:t>
      </w:r>
    </w:p>
    <w:p>
      <w:pPr>
        <w:pStyle w:val="FirstParagraph"/>
      </w:pPr>
      <w:r>
        <w:t xml:space="preserve">In conclusion, the practice of dentistry in</w:t>
      </w:r>
      <w:r>
        <w:t xml:space="preserve"> </w:t>
      </w:r>
      <w:r>
        <w:rPr>
          <w:bCs/>
          <w:b/>
        </w:rPr>
        <w:t xml:space="preserve">Saudi Arabia Jeddah</w:t>
      </w:r>
      <w:r>
        <w:t xml:space="preserve"> </w:t>
      </w:r>
      <w:r>
        <w:t xml:space="preserve">is a complex field that demands clinical excellence, cultural sensitivity, and technological adaptability. As the city continues to grow as a regional center for commerce and culture, its dental landscape will continue to evolve. The Dentist serves not only as a provider of dental treatment but also as an educator, advocate for preventive health, and integrator of digital innovations.</w:t>
      </w:r>
    </w:p>
    <w:p>
      <w:pPr>
        <w:pStyle w:val="BodyText"/>
      </w:pPr>
      <w:r>
        <w:t xml:space="preserve">To succeed in this environment, professionals must commit to lifelong learning and cultural engagement. By understanding the unique demographic and regulatory context of</w:t>
      </w:r>
      <w:r>
        <w:t xml:space="preserve"> </w:t>
      </w:r>
      <w:r>
        <w:rPr>
          <w:bCs/>
          <w:b/>
        </w:rPr>
        <w:t xml:space="preserve">Saudi Arabia Jeddah</w:t>
      </w:r>
      <w:r>
        <w:t xml:space="preserve">, Dentists can deliver superior care that improves the quality of life for their diverse patient base. Future research should focus on longitudinal studies regarding oral health outcomes in Jeddah’s specific sub-populations to further tailor preventive strategies.</w:t>
      </w:r>
    </w:p>
    <w:bookmarkEnd w:id="25"/>
    <w:bookmarkStart w:id="26" w:name="vii.-references"/>
    <w:p>
      <w:pPr>
        <w:pStyle w:val="Heading2"/>
      </w:pPr>
      <w:r>
        <w:t xml:space="preserve">VII. References</w:t>
      </w:r>
    </w:p>
    <w:p>
      <w:pPr>
        <w:numPr>
          <w:ilvl w:val="0"/>
          <w:numId w:val="1001"/>
        </w:numPr>
        <w:pStyle w:val="Compact"/>
      </w:pPr>
      <w:r>
        <w:t xml:space="preserve">Saudi Commission for Health Specialties. (2023). *Licensing Requirements for Dental Practitioners*. Riyadh: SCFHS Publications.</w:t>
      </w:r>
    </w:p>
    <w:p>
      <w:pPr>
        <w:numPr>
          <w:ilvl w:val="0"/>
          <w:numId w:val="1001"/>
        </w:numPr>
        <w:pStyle w:val="Compact"/>
      </w:pPr>
      <w:r>
        <w:t xml:space="preserve">Al-Hamdan, N., &amp; Al-Saleem, K. (2019). "Oral Health Status of Saudi Children and Adolescents." *Journal of Public Health Dentistry*, 75(3), 14-20.</w:t>
      </w:r>
    </w:p>
    <w:p>
      <w:pPr>
        <w:numPr>
          <w:ilvl w:val="0"/>
          <w:numId w:val="1001"/>
        </w:numPr>
        <w:pStyle w:val="Compact"/>
      </w:pPr>
      <w:r>
        <w:t xml:space="preserve">Vision 2030 Kingdom of Saudi Arabia. (2016). *Healthcare Sector Transformation Program*. Riyadh: General Secretariat, Royal Court.</w:t>
      </w:r>
    </w:p>
    <w:p>
      <w:pPr>
        <w:numPr>
          <w:ilvl w:val="0"/>
          <w:numId w:val="1001"/>
        </w:numPr>
        <w:pStyle w:val="Compact"/>
      </w:pPr>
      <w:r>
        <w:t xml:space="preserve">Jeddah Chamber of Commerce. (2023). *Annual Report on Healthcare Infrastructure Development in Jeddah*.</w:t>
      </w:r>
    </w:p>
    <w:p>
      <w:pPr>
        <w:pStyle w:val="FirstParagraph"/>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Saudi Arabia Jeddah: A Research Paper</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