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Sri</w:t>
      </w:r>
      <w:r>
        <w:t xml:space="preserve"> </w:t>
      </w:r>
      <w:r>
        <w:t xml:space="preserve">Lanka,</w:t>
      </w:r>
      <w:r>
        <w:t xml:space="preserve"> </w:t>
      </w:r>
      <w:r>
        <w:t xml:space="preserve">Colombo</w:t>
      </w:r>
    </w:p>
    <w:bookmarkStart w:id="33" w:name="Xb4e8d323fe6448ef67604488625c6ccd44c4d35"/>
    <w:p>
      <w:pPr>
        <w:pStyle w:val="Heading1"/>
      </w:pPr>
      <w:r>
        <w:t xml:space="preserve">A Comprehensive Analysis of the Dental Healthcare Landscape in Sri Lanka, Colombo</w:t>
      </w:r>
    </w:p>
    <w:p>
      <w:pPr>
        <w:pStyle w:val="FirstParagraph"/>
      </w:pPr>
      <w:r>
        <w:br/>
      </w:r>
    </w:p>
    <w:p>
      <w:pPr>
        <w:pStyle w:val="BodyText"/>
      </w:pPr>
      <w:r>
        <w:rPr>
          <w:bCs/>
          <w:b/>
        </w:rPr>
        <w:t xml:space="preserve">Abstract:</w:t>
      </w:r>
    </w:p>
    <w:p>
      <w:pPr>
        <w:pStyle w:val="BodyText"/>
      </w:pPr>
      <w:r>
        <w:t xml:space="preserve">This research paper explores the current state, challenges, and future trajectory of dental healthcare provision within Sri Lanka’s capital city. As a rapidly urbanizing hub in South Asia,</w:t>
      </w:r>
      <w:r>
        <w:rPr>
          <w:iCs/>
          <w:i/>
        </w:rPr>
        <w:t xml:space="preserve">Sri Lanka Colombo</w:t>
      </w:r>
      <w:r>
        <w:t xml:space="preserve"> </w:t>
      </w:r>
      <w:r>
        <w:t xml:space="preserve">presents a unique microcosm for studying the intersection of traditional medicine, modern technological integration, and public health policy. This document examines the role of the licensed</w:t>
      </w:r>
      <w:r>
        <w:t xml:space="preserve"> </w:t>
      </w:r>
      <w:r>
        <w:rPr>
          <w:bCs/>
          <w:b/>
        </w:rPr>
        <w:t xml:space="preserve">Dentist</w:t>
      </w:r>
      <w:r>
        <w:t xml:space="preserve"> </w:t>
      </w:r>
      <w:r>
        <w:t xml:space="preserve">in both private practice settings and public institutions, highlighting critical disparities in access to care. The analysis reveals that while Colombo boasts some of the most advanced dental facilities in South Asia, systemic issues regarding affordability, preventive education, and rural-urban healthcare gaps persist.</w:t>
      </w:r>
    </w:p>
    <w:p>
      <w:pPr>
        <w:pStyle w:val="BodyText"/>
      </w:pPr>
      <w:r>
        <w:br/>
      </w:r>
    </w:p>
    <w:bookmarkStart w:id="20" w:name="introduction"/>
    <w:p>
      <w:pPr>
        <w:pStyle w:val="Heading2"/>
      </w:pPr>
      <w:r>
        <w:t xml:space="preserve">1. Introduction</w:t>
      </w:r>
    </w:p>
    <w:p>
      <w:pPr>
        <w:pStyle w:val="FirstParagraph"/>
      </w:pPr>
      <w:r>
        <w:t xml:space="preserve">Dental health is an integral component of overall physical well-being, yet it often receives secondary attention in public health discourse. In the context of</w:t>
      </w:r>
      <w:r>
        <w:t xml:space="preserve"> </w:t>
      </w:r>
      <w:r>
        <w:rPr>
          <w:iCs/>
          <w:i/>
        </w:rPr>
        <w:t xml:space="preserve">Sri Lanka Colombo</w:t>
      </w:r>
      <w:r>
        <w:t xml:space="preserve">, the dental sector has undergone significant transformation over the past three decades. As one of the largest urban centers in Sri Lanka, Colombo serves as the primary hub for specialized medical and dental care for both domestic patients and medical tourists from neighboring islands such as Maldives and Bangladesh.</w:t>
      </w:r>
    </w:p>
    <w:p>
      <w:pPr>
        <w:pStyle w:val="BodyText"/>
      </w:pPr>
      <w:r>
        <w:t xml:space="preserve">The role of a</w:t>
      </w:r>
      <w:r>
        <w:t xml:space="preserve"> </w:t>
      </w:r>
      <w:r>
        <w:rPr>
          <w:bCs/>
          <w:b/>
        </w:rPr>
        <w:t xml:space="preserve">Dentist</w:t>
      </w:r>
      <w:r>
        <w:t xml:space="preserve"> </w:t>
      </w:r>
      <w:r>
        <w:t xml:space="preserve">extends beyond simple tooth extraction or filling; it encompasses preventive education, oral surgery, orthodontics, periodontal therapy, and prosthodontics. This paper aims to provide a detailed overview of how these services are delivered in</w:t>
      </w:r>
      <w:r>
        <w:t xml:space="preserve"> </w:t>
      </w:r>
      <w:r>
        <w:rPr>
          <w:iCs/>
          <w:i/>
        </w:rPr>
        <w:t xml:space="preserve">Sri Lanka Colombo</w:t>
      </w:r>
      <w:r>
        <w:t xml:space="preserve">, analyzing the infrastructure available to patients and the regulatory frameworks that govern dental practitioners.</w:t>
      </w:r>
    </w:p>
    <w:p>
      <w:pPr>
        <w:pStyle w:val="BodyText"/>
      </w:pPr>
      <w:r>
        <w:br/>
      </w:r>
    </w:p>
    <w:bookmarkEnd w:id="20"/>
    <w:bookmarkStart w:id="24" w:name="X5e8df6fdcde279a70ce15b0eb2a1691e82e9cde"/>
    <w:p>
      <w:pPr>
        <w:pStyle w:val="Heading2"/>
      </w:pPr>
      <w:r>
        <w:t xml:space="preserve">2. The Structure of Dental Care in Sri Lanka Colombo</w:t>
      </w:r>
    </w:p>
    <w:p>
      <w:pPr>
        <w:pStyle w:val="FirstParagraph"/>
      </w:pPr>
      <w:r>
        <w:t xml:space="preserve">The delivery system for dental services in</w:t>
      </w:r>
      <w:r>
        <w:t xml:space="preserve"> </w:t>
      </w:r>
      <w:r>
        <w:rPr>
          <w:iCs/>
          <w:i/>
        </w:rPr>
        <w:t xml:space="preserve">Sri Lanka Colombo</w:t>
      </w:r>
      <w:r>
        <w:t xml:space="preserve"> </w:t>
      </w:r>
      <w:r>
        <w:t xml:space="preserve">is bifurcated into public and private sectors, each serving distinct demographics with varying levels of accessibility and quality.</w:t>
      </w:r>
    </w:p>
    <w:p>
      <w:pPr>
        <w:pStyle w:val="BodyText"/>
      </w:pPr>
      <w:r>
        <w:br/>
      </w:r>
    </w:p>
    <w:bookmarkStart w:id="21" w:name="the-public-sector"/>
    <w:p>
      <w:pPr>
        <w:pStyle w:val="Heading3"/>
      </w:pPr>
      <w:r>
        <w:t xml:space="preserve">2.1 The Public Sector</w:t>
      </w:r>
    </w:p>
    <w:p>
      <w:pPr>
        <w:pStyle w:val="FirstParagraph"/>
      </w:pPr>
      <w:r>
        <w:t xml:space="preserve">In the public healthcare system managed by the Ministry of Health, dental care is provided through hospital-based units and local health centers (Arachchi Karyalaya). While these facilities are free or heavily subsidized for citizens, they often suffer from overcrowding and resource limitations. A</w:t>
      </w:r>
      <w:r>
        <w:t xml:space="preserve"> </w:t>
      </w:r>
      <w:r>
        <w:rPr>
          <w:bCs/>
          <w:b/>
        </w:rPr>
        <w:t xml:space="preserve">Dentist</w:t>
      </w:r>
      <w:r>
        <w:t xml:space="preserve"> </w:t>
      </w:r>
      <w:r>
        <w:t xml:space="preserve">in a public setting in Colombo may manage patient loads that far exceed international standards due to high demand. Despite these challenges, the public sector plays a crucial role in providing basic extractions and emergency care to low-income populations who cannot afford private treatment.</w:t>
      </w:r>
    </w:p>
    <w:p>
      <w:pPr>
        <w:pStyle w:val="BodyText"/>
      </w:pPr>
      <w:r>
        <w:br/>
      </w:r>
    </w:p>
    <w:bookmarkEnd w:id="21"/>
    <w:bookmarkStart w:id="22" w:name="the-private-sector"/>
    <w:p>
      <w:pPr>
        <w:pStyle w:val="Heading3"/>
      </w:pPr>
      <w:r>
        <w:t xml:space="preserve">2.2 The Private Sector</w:t>
      </w:r>
    </w:p>
    <w:p>
      <w:pPr>
        <w:pStyle w:val="FirstParagraph"/>
      </w:pPr>
      <w:r>
        <w:t xml:space="preserve">Conversely,</w:t>
      </w:r>
      <w:r>
        <w:t xml:space="preserve"> </w:t>
      </w:r>
      <w:r>
        <w:rPr>
          <w:iCs/>
          <w:i/>
        </w:rPr>
        <w:t xml:space="preserve">Sri Lanka Colombo</w:t>
      </w:r>
      <w:r>
        <w:t xml:space="preserve"> </w:t>
      </w:r>
      <w:r>
        <w:t xml:space="preserve">is home to a burgeoning private dental industry. Districts such as Colombo 03, 05, and 07 are dotted with state-of-the-art clinics that rival facilities in Europe and Singapore. These clinics invest heavily in digital radiography (CBCT scans), CAD/CAM technology for crowns, and laser dentistry. For the middle to upper class of Sri Lanka's capital as well as expatriates, these private establishments offer a standard of care that is comprehensive and technologically advanced.</w:t>
      </w:r>
    </w:p>
    <w:p>
      <w:pPr>
        <w:pStyle w:val="BodyText"/>
      </w:pPr>
      <w:r>
        <w:br/>
      </w:r>
    </w:p>
    <w:bookmarkEnd w:id="22"/>
    <w:bookmarkStart w:id="23" w:name="academic-institutions"/>
    <w:p>
      <w:pPr>
        <w:pStyle w:val="Heading3"/>
      </w:pPr>
      <w:r>
        <w:t xml:space="preserve">2.3 Academic Institutions</w:t>
      </w:r>
    </w:p>
    <w:p>
      <w:pPr>
        <w:pStyle w:val="FirstParagraph"/>
      </w:pPr>
      <w:r>
        <w:t xml:space="preserve">The University of Colombo Faculty of Dental Sciences serves as a critical pillar in the ecosystem. It not only provides subsidized care to the public but also trains the next generation of</w:t>
      </w:r>
      <w:r>
        <w:t xml:space="preserve"> </w:t>
      </w:r>
      <w:r>
        <w:rPr>
          <w:bCs/>
          <w:b/>
        </w:rPr>
        <w:t xml:space="preserve">Dentist</w:t>
      </w:r>
      <w:r>
        <w:t xml:space="preserve">s for Sri Lanka and exports skilled professionals to other countries.</w:t>
      </w:r>
    </w:p>
    <w:p>
      <w:pPr>
        <w:pStyle w:val="BodyText"/>
      </w:pPr>
      <w:r>
        <w:br/>
      </w:r>
    </w:p>
    <w:bookmarkEnd w:id="23"/>
    <w:bookmarkEnd w:id="24"/>
    <w:bookmarkStart w:id="28" w:name="challenges-in-access-and-affordability"/>
    <w:p>
      <w:pPr>
        <w:pStyle w:val="Heading2"/>
      </w:pPr>
      <w:r>
        <w:t xml:space="preserve">3. Challenges in Access and Affordability</w:t>
      </w:r>
    </w:p>
    <w:p>
      <w:pPr>
        <w:pStyle w:val="FirstParagraph"/>
      </w:pPr>
      <w:r>
        <w:t xml:space="preserve">Despite the presence of advanced infrastructure, several barriers limit equitable access to dental health in</w:t>
      </w:r>
      <w:r>
        <w:t xml:space="preserve"> </w:t>
      </w:r>
      <w:r>
        <w:rPr>
          <w:iCs/>
          <w:i/>
        </w:rPr>
        <w:t xml:space="preserve">Sri Lanka Colombo</w:t>
      </w:r>
      <w:r>
        <w:t xml:space="preserve">.</w:t>
      </w:r>
    </w:p>
    <w:p>
      <w:pPr>
        <w:pStyle w:val="BodyText"/>
      </w:pPr>
      <w:r>
        <w:br/>
      </w:r>
    </w:p>
    <w:bookmarkStart w:id="25" w:name="X647c5151222740c435daed85eed376ccb172251"/>
    <w:p>
      <w:pPr>
        <w:pStyle w:val="Heading3"/>
      </w:pPr>
      <w:r>
        <w:t xml:space="preserve">3.1 Economic Barriers and Out-of-Pocket Expenses</w:t>
      </w:r>
    </w:p>
    <w:p>
      <w:pPr>
        <w:pStyle w:val="FirstParagraph"/>
      </w:pPr>
      <w:r>
        <w:t xml:space="preserve">A significant portion of dental expenditure in Sri Lanka is out-of-pocket. Dental treatments are rarely covered by standard comprehensive health insurance, meaning that complex procedures such as root canals, implants, or orthodontic braces represent a substantial financial burden for the average family. As the economic situation in Sri Lanka fluctuates, the cost of imported dental materials—such as composites and alloys—has risen sharply due to foreign exchange constraints. This inflation directly impacts the</w:t>
      </w:r>
      <w:r>
        <w:t xml:space="preserve"> </w:t>
      </w:r>
      <w:r>
        <w:rPr>
          <w:bCs/>
          <w:b/>
        </w:rPr>
        <w:t xml:space="preserve">Dentist</w:t>
      </w:r>
      <w:r>
        <w:t xml:space="preserve">’s ability to provide consistent care at stable prices.</w:t>
      </w:r>
    </w:p>
    <w:p>
      <w:pPr>
        <w:pStyle w:val="BodyText"/>
      </w:pPr>
      <w:r>
        <w:br/>
      </w:r>
    </w:p>
    <w:bookmarkEnd w:id="25"/>
    <w:bookmarkStart w:id="26" w:name="the-urban-rural-divide"/>
    <w:p>
      <w:pPr>
        <w:pStyle w:val="Heading3"/>
      </w:pPr>
      <w:r>
        <w:t xml:space="preserve">3.2 The Urban-Rural Divide</w:t>
      </w:r>
    </w:p>
    <w:p>
      <w:pPr>
        <w:pStyle w:val="FirstParagraph"/>
      </w:pPr>
      <w:r>
        <w:t xml:space="preserve">While</w:t>
      </w:r>
      <w:r>
        <w:t xml:space="preserve"> </w:t>
      </w:r>
      <w:r>
        <w:rPr>
          <w:iCs/>
          <w:i/>
        </w:rPr>
        <w:t xml:space="preserve">Sri Lanka Colombo</w:t>
      </w:r>
      <w:r>
        <w:t xml:space="preserve"> </w:t>
      </w:r>
      <w:r>
        <w:t xml:space="preserve">has a high density of dental practitioners, rural provinces suffer from a severe shortage. Many rural patients travel to the capital for treatment, leading to congestion in Colombo clinics and leaving home populations without care. A</w:t>
      </w:r>
      <w:r>
        <w:t xml:space="preserve"> </w:t>
      </w:r>
      <w:r>
        <w:rPr>
          <w:bCs/>
          <w:b/>
        </w:rPr>
        <w:t xml:space="preserve">Dentist</w:t>
      </w:r>
      <w:r>
        <w:t xml:space="preserve"> </w:t>
      </w:r>
      <w:r>
        <w:t xml:space="preserve">in Jaffna or Galle does not have the same resource availability as their counterpart in Colombo.</w:t>
      </w:r>
    </w:p>
    <w:p>
      <w:pPr>
        <w:pStyle w:val="BodyText"/>
      </w:pPr>
      <w:r>
        <w:br/>
      </w:r>
    </w:p>
    <w:bookmarkEnd w:id="26"/>
    <w:bookmarkStart w:id="27" w:name="preventive-care-gap"/>
    <w:p>
      <w:pPr>
        <w:pStyle w:val="Heading3"/>
      </w:pPr>
      <w:r>
        <w:t xml:space="preserve">3.3 Preventive Care Gap</w:t>
      </w:r>
    </w:p>
    <w:p>
      <w:pPr>
        <w:pStyle w:val="FirstParagraph"/>
      </w:pPr>
      <w:r>
        <w:t xml:space="preserve">A major public health challenge is the lack of emphasis on preventive dentistry. In</w:t>
      </w:r>
      <w:r>
        <w:t xml:space="preserve"> </w:t>
      </w:r>
      <w:r>
        <w:rPr>
          <w:iCs/>
          <w:i/>
        </w:rPr>
        <w:t xml:space="preserve">Sri Lanka Colombo</w:t>
      </w:r>
      <w:r>
        <w:t xml:space="preserve">, many patients only seek a</w:t>
      </w:r>
      <w:r>
        <w:t xml:space="preserve"> </w:t>
      </w:r>
      <w:r>
        <w:rPr>
          <w:bCs/>
          <w:b/>
        </w:rPr>
        <w:t xml:space="preserve">Dentist</w:t>
      </w:r>
      <w:r>
        <w:t xml:space="preserve">’s help when they are in acute pain, rather than for routine check-ups. This reactive approach leads to more complex and expensive treatments being required later in life.</w:t>
      </w:r>
    </w:p>
    <w:p>
      <w:pPr>
        <w:pStyle w:val="BodyText"/>
      </w:pPr>
      <w:r>
        <w:br/>
      </w:r>
    </w:p>
    <w:bookmarkEnd w:id="27"/>
    <w:bookmarkEnd w:id="28"/>
    <w:bookmarkStart w:id="29" w:name="X24bc7358aec6810ba4b5837971093b55d433c71"/>
    <w:p>
      <w:pPr>
        <w:pStyle w:val="Heading2"/>
      </w:pPr>
      <w:r>
        <w:t xml:space="preserve">4. The Role of the Modern Dentist in Sri Lanka Colombo</w:t>
      </w:r>
    </w:p>
    <w:p>
      <w:pPr>
        <w:pStyle w:val="FirstParagraph"/>
      </w:pPr>
      <w:r>
        <w:t xml:space="preserve">The profile of a</w:t>
      </w:r>
      <w:r>
        <w:t xml:space="preserve"> </w:t>
      </w:r>
      <w:r>
        <w:rPr>
          <w:bCs/>
          <w:b/>
        </w:rPr>
        <w:t xml:space="preserve">Dentist</w:t>
      </w:r>
      <w:r>
        <w:t xml:space="preserve"> </w:t>
      </w:r>
      <w:r>
        <w:t xml:space="preserve">operating in</w:t>
      </w:r>
      <w:r>
        <w:t xml:space="preserve"> </w:t>
      </w:r>
      <w:r>
        <w:rPr>
          <w:iCs/>
          <w:i/>
        </w:rPr>
        <w:t xml:space="preserve">Sri Lanka Colombo</w:t>
      </w:r>
      <w:r>
        <w:br/>
      </w:r>
    </w:p>
    <w:p>
      <w:pPr>
        <w:pStyle w:val="BodyText"/>
      </w:pPr>
      <w:r>
        <w:t xml:space="preserve">Furthermore, there is a growing trend towards specialization. General practitioners are increasingly referring complex cases to specialists in endodontics, oral surgery, and pediatric dentistry within the Colombo metropolitan area. This collaborative model improves outcomes for patients and ensures that a</w:t>
      </w:r>
      <w:r>
        <w:t xml:space="preserve"> </w:t>
      </w:r>
      <w:r>
        <w:rPr>
          <w:bCs/>
          <w:b/>
        </w:rPr>
        <w:t xml:space="preserve">Dentist</w:t>
      </w:r>
      <w:r>
        <w:t xml:space="preserve"> </w:t>
      </w:r>
      <w:r>
        <w:t xml:space="preserve">practices within their scope of expertise.</w:t>
      </w:r>
    </w:p>
    <w:p>
      <w:pPr>
        <w:pStyle w:val="BodyText"/>
      </w:pPr>
      <w:r>
        <w:br/>
      </w:r>
    </w:p>
    <w:p>
      <w:pPr>
        <w:pStyle w:val="BodyText"/>
      </w:pPr>
      <w:r>
        <w:t xml:space="preserve">Additionally, tele-dentistry is beginning to emerge in</w:t>
      </w:r>
      <w:r>
        <w:t xml:space="preserve"> </w:t>
      </w:r>
      <w:r>
        <w:rPr>
          <w:iCs/>
          <w:i/>
        </w:rPr>
        <w:t xml:space="preserve">Sri Lanka Colombo</w:t>
      </w:r>
      <w:r>
        <w:t xml:space="preserve">, allowing patients to receive preliminary consultations online before visiting the clinic. This innovation helps alleviate congestion in physical clinics and provides quicker triage for urgent cases.</w:t>
      </w:r>
    </w:p>
    <w:p>
      <w:pPr>
        <w:pStyle w:val="BodyText"/>
      </w:pPr>
      <w:r>
        <w:br/>
      </w:r>
    </w:p>
    <w:bookmarkEnd w:id="29"/>
    <w:bookmarkStart w:id="30" w:name="future-directions-and-recommendations"/>
    <w:p>
      <w:pPr>
        <w:pStyle w:val="Heading2"/>
      </w:pPr>
      <w:r>
        <w:t xml:space="preserve">5. Future Directions and Recommendations</w:t>
      </w:r>
    </w:p>
    <w:p>
      <w:pPr>
        <w:pStyle w:val="FirstParagraph"/>
      </w:pPr>
      <w:r>
        <w:t xml:space="preserve">To ensure sustainable dental healthcare development in</w:t>
      </w:r>
      <w:r>
        <w:t xml:space="preserve"> </w:t>
      </w:r>
      <w:r>
        <w:rPr>
          <w:iCs/>
          <w:i/>
        </w:rPr>
        <w:t xml:space="preserve">Sri Lanka Colombo</w:t>
      </w:r>
      <w:r>
        <w:t xml:space="preserve">, several strategic steps must be taken:</w:t>
      </w:r>
    </w:p>
    <w:p>
      <w:pPr>
        <w:numPr>
          <w:ilvl w:val="0"/>
          <w:numId w:val="1001"/>
        </w:numPr>
        <w:pStyle w:val="Compact"/>
      </w:pPr>
      <w:r>
        <w:rPr>
          <w:bCs/>
          <w:b/>
        </w:rPr>
        <w:t xml:space="preserve">Mandatory Preventive Education:</w:t>
      </w:r>
      <w:r>
        <w:t xml:space="preserve">The government must integrate oral health education into the primary school curriculum to build a culture of preventive care.</w:t>
      </w:r>
    </w:p>
    <w:p>
      <w:pPr>
        <w:numPr>
          <w:ilvl w:val="0"/>
          <w:numId w:val="1001"/>
        </w:numPr>
        <w:pStyle w:val="Compact"/>
      </w:pPr>
      <w:r>
        <w:rPr>
          <w:bCs/>
          <w:b/>
        </w:rPr>
        <w:t xml:space="preserve">Broadening Insurance Coverage:</w:t>
      </w:r>
      <w:r>
        <w:t xml:space="preserve">Policymakers should encourage insurance companies to include basic dental care in standard health packages, reducing the financial burden on patients.</w:t>
      </w:r>
    </w:p>
    <w:p>
      <w:pPr>
        <w:numPr>
          <w:ilvl w:val="0"/>
          <w:numId w:val="1001"/>
        </w:numPr>
        <w:pStyle w:val="Compact"/>
      </w:pPr>
      <w:r>
        <w:rPr>
          <w:bCs/>
          <w:b/>
        </w:rPr>
        <w:t xml:space="preserve">Incentivizing Rural Practice:</w:t>
      </w:r>
      <w:r>
        <w:t xml:space="preserve">To balance the urban concentration of clinics, incentives must be provided to encourage a</w:t>
      </w:r>
      <w:r>
        <w:t xml:space="preserve"> </w:t>
      </w:r>
      <w:r>
        <w:rPr>
          <w:bCs/>
          <w:b/>
        </w:rPr>
        <w:t xml:space="preserve">Dentist</w:t>
      </w:r>
      <w:r>
        <w:t xml:space="preserve"> </w:t>
      </w:r>
      <w:r>
        <w:t xml:space="preserve">to practice in underserved rural districts.</w:t>
      </w:r>
    </w:p>
    <w:p>
      <w:pPr>
        <w:numPr>
          <w:ilvl w:val="0"/>
          <w:numId w:val="1001"/>
        </w:numPr>
        <w:pStyle w:val="Compact"/>
      </w:pPr>
      <w:r>
        <w:rPr>
          <w:bCs/>
          <w:b/>
        </w:rPr>
        <w:t xml:space="preserve">Sustaining Supply Chains:</w:t>
      </w:r>
      <w:r>
        <w:t xml:space="preserve">The government must ensure the consistent supply of foreign dental materials through strategic reserves or local manufacturing initiatives.</w:t>
      </w:r>
    </w:p>
    <w:p>
      <w:pPr>
        <w:pStyle w:val="FirstParagraph"/>
      </w:pPr>
      <w:r>
        <w:br/>
      </w:r>
    </w:p>
    <w:bookmarkEnd w:id="30"/>
    <w:bookmarkStart w:id="32" w:name="conclusion"/>
    <w:p>
      <w:pPr>
        <w:pStyle w:val="Heading2"/>
      </w:pPr>
      <w:r>
        <w:t xml:space="preserve">6. Conclusion</w:t>
      </w:r>
    </w:p>
    <w:p>
      <w:pPr>
        <w:pStyle w:val="FirstParagraph"/>
      </w:pPr>
      <w:r>
        <w:t xml:space="preserve">In conclusion, the landscape of dental healthcare in</w:t>
      </w:r>
      <w:r>
        <w:t xml:space="preserve"> </w:t>
      </w:r>
      <w:r>
        <w:rPr>
          <w:iCs/>
          <w:i/>
        </w:rPr>
        <w:t xml:space="preserve">Sri Lanka Colombo</w:t>
      </w:r>
      <w:r>
        <w:t xml:space="preserve"> </w:t>
      </w:r>
      <w:r>
        <w:t xml:space="preserve">is characterized by a stark contrast between high-tech private capabilities and constrained public resources. The</w:t>
      </w:r>
      <w:r>
        <w:t xml:space="preserve"> </w:t>
      </w:r>
      <w:r>
        <w:rPr>
          <w:bCs/>
          <w:b/>
        </w:rPr>
        <w:t xml:space="preserve">Dentist remains the central figure in addressing these disparities, acting not only as a medical provider but also as an educator and advocate for oral health.</w:t>
      </w:r>
    </w:p>
    <w:p>
      <w:pPr>
        <w:pStyle w:val="BodyText"/>
      </w:pPr>
      <w:r>
        <w:br/>
      </w:r>
    </w:p>
    <w:p>
      <w:pPr>
        <w:pStyle w:val="BodyText"/>
      </w:pPr>
      <w:r>
        <w:t xml:space="preserve">While</w:t>
      </w:r>
      <w:r>
        <w:t xml:space="preserve"> </w:t>
      </w:r>
      <w:r>
        <w:rPr>
          <w:iCs/>
          <w:i/>
        </w:rPr>
        <w:t xml:space="preserve">Sri Lanka Colombo</w:t>
      </w:r>
      <w:r>
        <w:t xml:space="preserve"> </w:t>
      </w:r>
      <w:r>
        <w:t xml:space="preserve">possesses the infrastructure and human capital to offer world-class dental care, systemic economic barriers prevent equitable access. By focusing on preventive measures, expanding insurance coverage, and addressing the urban-rural divide, Sri Lanka can ensure that its dental healthcare system meets the needs of all citizens.</w:t>
      </w:r>
    </w:p>
    <w:p>
      <w:pPr>
        <w:pStyle w:val="BodyText"/>
      </w:pPr>
      <w:r>
        <w:br/>
      </w:r>
    </w:p>
    <w:p>
      <w:pPr>
        <w:pStyle w:val="BodyText"/>
      </w:pPr>
      <w:r>
        <w:t xml:space="preserve">The future of oral health in</w:t>
      </w:r>
      <w:r>
        <w:t xml:space="preserve"> </w:t>
      </w:r>
      <w:r>
        <w:rPr>
          <w:iCs/>
          <w:i/>
        </w:rPr>
        <w:t xml:space="preserve">Sri Lanka Colombo</w:t>
      </w:r>
      <w:r>
        <w:t xml:space="preserve"> </w:t>
      </w:r>
      <w:r>
        <w:t xml:space="preserve">depends on a collaborative effort between policymakers, academic institutions like the University of Colombo, and practicing</w:t>
      </w:r>
      <w:r>
        <w:t xml:space="preserve"> </w:t>
      </w:r>
      <w:r>
        <w:rPr>
          <w:bCs/>
          <w:b/>
        </w:rPr>
        <w:t xml:space="preserve">Dentist</w:t>
      </w:r>
      <w:r>
        <w:t xml:space="preserve">s. Only through such integration can true equitable access be achieved.</w:t>
      </w:r>
    </w:p>
    <w:p>
      <w:pPr>
        <w:pStyle w:val="BodyText"/>
      </w:pPr>
      <w:r>
        <w:br/>
      </w:r>
      <w:r>
        <w:br/>
      </w:r>
    </w:p>
    <w:bookmarkStart w:id="31" w:name="references-simulated"/>
    <w:p>
      <w:pPr>
        <w:pStyle w:val="Heading3"/>
      </w:pPr>
      <w:r>
        <w:t xml:space="preserve">References (Simulated)</w:t>
      </w:r>
    </w:p>
    <w:p>
      <w:pPr>
        <w:numPr>
          <w:ilvl w:val="0"/>
          <w:numId w:val="1002"/>
        </w:numPr>
        <w:pStyle w:val="Compact"/>
      </w:pPr>
      <w:r>
        <w:t xml:space="preserve">- Ministry of Health, Sri Lanka. Annual Health Bulletin 2023.</w:t>
      </w:r>
    </w:p>
    <w:p>
      <w:pPr>
        <w:numPr>
          <w:ilvl w:val="0"/>
          <w:numId w:val="1002"/>
        </w:numPr>
        <w:pStyle w:val="Compact"/>
      </w:pPr>
      <w:r>
        <w:t xml:space="preserve">- Faculty of Dental Sciences, University of Colombo. Strategic Plan for Dental Education and Service Delivery.</w:t>
      </w:r>
    </w:p>
    <w:p>
      <w:pPr>
        <w:numPr>
          <w:ilvl w:val="0"/>
          <w:numId w:val="1002"/>
        </w:numPr>
        <w:pStyle w:val="Compact"/>
      </w:pPr>
      <w:r>
        <w:t xml:space="preserve">- World Health Organization (WHO). Country Cooperation Strategy for Sri Lanka: Oral Health Indicators.</w:t>
      </w:r>
    </w:p>
    <w:p>
      <w:pPr>
        <w:numPr>
          <w:ilvl w:val="0"/>
          <w:numId w:val="1002"/>
        </w:numPr>
        <w:pStyle w:val="Compact"/>
      </w:pPr>
      <w:r>
        <w:t xml:space="preserve">- Sri Lanka Medical Association Journal. "Socioeconomic Determinants of Oral Health in Urban Colombo." Vol 45, Issue 2.</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Dental Care in Sri Lanka, Colombo</dc:title>
  <dc:creator/>
  <dc:language>en</dc:language>
  <cp:keywords/>
  <dcterms:created xsi:type="dcterms:W3CDTF">2026-07-29T19:38:15Z</dcterms:created>
  <dcterms:modified xsi:type="dcterms:W3CDTF">2026-07-29T19:38:15Z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