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Dentists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dd75a2b5c29f3dac0eaf44917d2a23ce121131f"/>
    <w:p>
      <w:pPr>
        <w:pStyle w:val="Heading1"/>
      </w:pPr>
      <w:r>
        <w:t xml:space="preserve">The State of Dental Care: A Research Paper on Dentists in United States New York City</w:t>
      </w:r>
    </w:p>
    <w:p>
      <w:pPr>
        <w:pStyle w:val="FirstParagraph"/>
      </w:pPr>
      <w:r>
        <w:rPr>
          <w:bCs/>
          <w:b/>
        </w:rPr>
        <w:t xml:space="preserve">A Comprehensive Analysis of Practice Dynamics, Demographic Challenges, and Technological Integration in the World’s Most Diverse Urban Center</w:t>
      </w:r>
    </w:p>
    <w:bookmarkEnd w:id="20"/>
    <w:bookmarkStart w:id="21" w:name="abstract"/>
    <w:p>
      <w:pPr>
        <w:pStyle w:val="Heading3"/>
      </w:pPr>
      <w:r>
        <w:t xml:space="preserve">Abstract</w:t>
      </w:r>
    </w:p>
    <w:p>
      <w:pPr>
        <w:pStyle w:val="FirstParagraph"/>
      </w:pPr>
      <w:r>
        <w:t xml:space="preserve">This Research Paper examines the multifaceted role of the Dentist within United States New York City. As one of the most densely populated and culturally diverse metropolitan areas in America, New York presents a unique case study for dental healthcare delivery. This document explores the historical evolution, current practice challenges, demographic disparities, and technological advancements characterizing dentistry in this specific locale. By analyzing data regarding patient access, provider distribution, and regulatory frameworks unique to United States New York City standards of practice.</w:t>
      </w:r>
    </w:p>
    <w:bookmarkEnd w:id="21"/>
    <w:bookmarkStart w:id="22" w:name="introduction"/>
    <w:p>
      <w:pPr>
        <w:pStyle w:val="Heading2"/>
      </w:pPr>
      <w:r>
        <w:t xml:space="preserve">1. Introduction</w:t>
      </w:r>
    </w:p>
    <w:p>
      <w:pPr>
        <w:pStyle w:val="FirstParagraph"/>
      </w:pPr>
      <w:r>
        <w:t xml:space="preserve">The profession of the Dentist has evolved significantly over the past century, transitioning from a trade-based occupation to a highly specialized medical discipline. Nowhere is this evolution more palpable than in United States New York City, a global hub for healthcare innovation and cultural diversity. For residents and visitors alike in United States New York City, access to high-quality dental care is not merely a convenience but an essential component of overall public health. This Research Paper aims to dissect the current landscape of dentistry within this complex urban environment.</w:t>
      </w:r>
    </w:p>
    <w:p>
      <w:pPr>
        <w:pStyle w:val="BodyText"/>
      </w:pPr>
      <w:r>
        <w:t xml:space="preserve">The primary objective of this study is to understand how the density, diversity, and economic stratification of United States New York City influence the practice patterns of Dentists. Furthermore, it seeks to address the systemic challenges that both providers and patients face in one of the most competitive healthcare markets in United States New York City.</w:t>
      </w:r>
    </w:p>
    <w:bookmarkEnd w:id="22"/>
    <w:bookmarkStart w:id="23" w:name="Xc4e94cabf80ad59aa2237fb591d194aa9e34d9e"/>
    <w:p>
      <w:pPr>
        <w:pStyle w:val="Heading2"/>
      </w:pPr>
      <w:r>
        <w:t xml:space="preserve">2. Historical Context and Regulatory Framework</w:t>
      </w:r>
    </w:p>
    <w:p>
      <w:pPr>
        <w:pStyle w:val="FirstParagraph"/>
      </w:pPr>
      <w:r>
        <w:t xml:space="preserve">To understand the current state of dental care, one must first appreciate the historical trajectory that has led to today’s standards. The regulation of Dentists in United States New York City is governed by both federal guidelines and specific statutes enacted by the New York State Board for Professional Conduct. Unlike other regions, practitioners operating within United States New York City must adhere to stringent infection control protocols and continuing education requirements mandated by state law.</w:t>
      </w:r>
    </w:p>
    <w:p>
      <w:pPr>
        <w:pStyle w:val="BodyText"/>
      </w:pPr>
      <w:r>
        <w:t xml:space="preserve">Historically, dental practices in United States New York City were concentrated in Manhattan during the late 19th and early 20th centuries. As the city expanded into Brooklyn, Queens, The Bronx, and Staten Island, dental services followed the demographic shifts. However, this expansion was not uniform. Research indicates that certain neighborhoods in United States New York City have historically been underserved due to economic barriers and a lack of provider presence in those specific zip codes.</w:t>
      </w:r>
    </w:p>
    <w:bookmarkEnd w:id="23"/>
    <w:bookmarkStart w:id="24" w:name="X2abb2a086ddf20f6f4de1e7a48df58a5a6d070a"/>
    <w:p>
      <w:pPr>
        <w:pStyle w:val="Heading2"/>
      </w:pPr>
      <w:r>
        <w:t xml:space="preserve">3. Demographic Challenges and Health Disparities</w:t>
      </w:r>
    </w:p>
    <w:p>
      <w:pPr>
        <w:pStyle w:val="FirstParagraph"/>
      </w:pPr>
      <w:r>
        <w:t xml:space="preserve">The population of United States New York City is one of the most heterogeneous in the world. This diversity presents unique challenges for Dentists who must be culturally competent and linguistically adaptable. A significant portion of the population in United States New York City consists of immigrant communities where English may not be the primary language. Consequently, effective communication between a Dentist and patient becomes a critical factor in treatment adherence and outcomes.</w:t>
      </w:r>
    </w:p>
    <w:p>
      <w:pPr>
        <w:pStyle w:val="BodyText"/>
      </w:pPr>
      <w:r>
        <w:rPr>
          <w:bCs/>
          <w:b/>
        </w:rPr>
        <w:t xml:space="preserve">3.1 Access to Care</w:t>
      </w:r>
      <w:r>
        <w:br/>
      </w:r>
      <w:r>
        <w:t xml:space="preserve">Economic disparity is perhaps the most significant barrier to dental care in United States New York City. While Manhattan boasts some of the highest concentrations of cosmetic and specialty dentists, lower-income boroughs often struggle with a shortage of providers accepting Medicaid or sliding-scale payment plans. This creates a dichotomy where high-end care is readily available to those who can afford it, while essential preventive care remains inaccessible to vulnerable populations in United States New York City.</w:t>
      </w:r>
    </w:p>
    <w:p>
      <w:pPr>
        <w:pStyle w:val="BodyText"/>
      </w:pPr>
      <w:r>
        <w:rPr>
          <w:bCs/>
          <w:b/>
        </w:rPr>
        <w:t xml:space="preserve">3.2 Oral Health Outcomes</w:t>
      </w:r>
      <w:r>
        <w:br/>
      </w:r>
      <w:r>
        <w:t xml:space="preserve">Data collected from health departments in United States New York City reveal distinct variations in oral health metrics across different neighborhoods. Rates of tooth decay, periodontal disease, and untreated dental caries are higher in economically disadvantaged areas. This disparity underscores the need for targeted public health initiatives led by Dentists working in conjunction with local government entities.</w:t>
      </w:r>
    </w:p>
    <w:bookmarkEnd w:id="24"/>
    <w:bookmarkStart w:id="25" w:name="X58e309b52ce0c49e3ac2fbb5d9121ae72beafee"/>
    <w:p>
      <w:pPr>
        <w:pStyle w:val="Heading2"/>
      </w:pPr>
      <w:r>
        <w:t xml:space="preserve">4. The Role of Technology in Modern Practice</w:t>
      </w:r>
    </w:p>
    <w:p>
      <w:pPr>
        <w:pStyle w:val="FirstParagraph"/>
      </w:pPr>
      <w:r>
        <w:t xml:space="preserve">In recent years, the integration of technology into dental practice has transformed how Dentists operate across United States New York City. The adoption of digital radiography, intraoral cameras, and cone-beam computed tomography (CBCT) has become standard in many private practices within this region.</w:t>
      </w:r>
    </w:p>
    <w:p>
      <w:pPr>
        <w:pStyle w:val="BodyText"/>
      </w:pPr>
      <w:r>
        <w:rPr>
          <w:bCs/>
          <w:b/>
        </w:rPr>
        <w:t xml:space="preserve">4.1 Digital Impressions</w:t>
      </w:r>
      <w:r>
        <w:br/>
      </w:r>
      <w:r>
        <w:t xml:space="preserve">Traditional alginate impressions are increasingly being replaced by digital scanning technology. This shift has improved patient comfort and accuracy in United States New York City clinics, reducing the time required for restorative procedures such as crowns and bridges.</w:t>
      </w:r>
    </w:p>
    <w:p>
      <w:pPr>
        <w:pStyle w:val="BodyText"/>
      </w:pPr>
      <w:r>
        <w:rPr>
          <w:bCs/>
          <w:b/>
        </w:rPr>
        <w:t xml:space="preserve">4.2 Tele-dentistry</w:t>
      </w:r>
      <w:r>
        <w:br/>
      </w:r>
      <w:r>
        <w:t xml:space="preserve">The pandemic accelerated the adoption of tele-dentistry, particularly in densely populated areas like United States New York City. Initial consultations, triage services, and follow-up care are now frequently conducted remotely. This innovation has allowed Dentists to reach patients who may face transportation barriers or have demanding work schedules typical of life in a fast-paced city like United States New York City.</w:t>
      </w:r>
    </w:p>
    <w:bookmarkEnd w:id="25"/>
    <w:bookmarkStart w:id="26" w:name="Xef2f2c79061ff4c1a5f7f4b266c6974e84648bd"/>
    <w:p>
      <w:pPr>
        <w:pStyle w:val="Heading2"/>
      </w:pPr>
      <w:r>
        <w:t xml:space="preserve">5. Economic Factors and Practice Sustainability</w:t>
      </w:r>
    </w:p>
    <w:p>
      <w:pPr>
        <w:pStyle w:val="FirstParagraph"/>
      </w:pPr>
      <w:r>
        <w:t xml:space="preserve">Owning and operating a dental practice in United States New York City is associated with significantly higher overhead costs compared to the national average. Rent for commercial space, particularly in prime locations, poses a substantial financial burden on Dentists. Additionally, the cost of supplies, insurance premiums for malpractice coverage, and competitive salaries for hygienists and assistants contribute to the high operational expenses.</w:t>
      </w:r>
    </w:p>
    <w:p>
      <w:pPr>
        <w:pStyle w:val="BodyText"/>
      </w:pPr>
      <w:r>
        <w:t xml:space="preserve">To remain sustainable many Dentists in United States New York City have formed large group practices or joined corporate dental chains. These structures allow for shared resources, bulk purchasing of supplies, and administrative efficiencies that individual private practices may struggle to achieve. However, critics argue that this corporatization may detract from the personalized care patients expect when seeking a Dentist.</w:t>
      </w:r>
    </w:p>
    <w:bookmarkEnd w:id="26"/>
    <w:bookmarkStart w:id="27" w:name="Xdde36ade24d98adc4e4c3b465aa7d0cbb937910"/>
    <w:p>
      <w:pPr>
        <w:pStyle w:val="Heading2"/>
      </w:pPr>
      <w:r>
        <w:t xml:space="preserve">6. Specialized Services and Continuing Education</w:t>
      </w:r>
    </w:p>
    <w:p>
      <w:pPr>
        <w:pStyle w:val="FirstParagraph"/>
      </w:pPr>
      <w:r>
        <w:t xml:space="preserve">The demand for specialized dental services is high in United States New York City due to its affluent demographics and global reputation as a center for excellence. Orthodontics, oral surgery, pediatric dentistry, and prosthodontics are highly sought-after specialties. Many Dentists choose to pursue additional fellowship training after completing their doctoral degrees to meet the sophisticated demands of patients in this city.</w:t>
      </w:r>
    </w:p>
    <w:p>
      <w:pPr>
        <w:pStyle w:val="BodyText"/>
      </w:pPr>
      <w:r>
        <w:t xml:space="preserve">Mandatory continuing education is strictly enforced for all licensed Dentists practicing in United States New York City. This ensures that practitioners remain updated on the latest techniques, materials, and safety protocols. Institutions such as Columbia University and NYU College of Dentistry provide advanced training programs that attract students from around the globe.</w:t>
      </w:r>
    </w:p>
    <w:bookmarkEnd w:id="27"/>
    <w:bookmarkStart w:id="28" w:name="X27d7ad7c0093c3ed3010d181c44c528f523366b"/>
    <w:p>
      <w:pPr>
        <w:pStyle w:val="Heading2"/>
      </w:pPr>
      <w:r>
        <w:t xml:space="preserve">7. Future Directions and Policy Recommendations</w:t>
      </w:r>
    </w:p>
    <w:p>
      <w:pPr>
        <w:pStyle w:val="FirstParagraph"/>
      </w:pPr>
      <w:r>
        <w:t xml:space="preserve">Looking ahead, several key areas require attention to improve dental care delivery in United States New York City:</w:t>
      </w:r>
    </w:p>
    <w:p>
      <w:pPr>
        <w:numPr>
          <w:ilvl w:val="0"/>
          <w:numId w:val="1001"/>
        </w:numPr>
        <w:pStyle w:val="Compact"/>
      </w:pPr>
      <w:r>
        <w:rPr>
          <w:bCs/>
          <w:b/>
        </w:rPr>
        <w:t xml:space="preserve">Incentive Programs for Underserved Areas:</w:t>
      </w:r>
      <w:r>
        <w:t xml:space="preserve">The government should offer loan forgiveness or financial incentives for Dentists willing to practice in low-income neighborhoods within United States New York City.</w:t>
      </w:r>
    </w:p>
    <w:p>
      <w:pPr>
        <w:numPr>
          <w:ilvl w:val="0"/>
          <w:numId w:val="1001"/>
        </w:numPr>
        <w:pStyle w:val="Compact"/>
      </w:pPr>
      <w:r>
        <w:rPr>
          <w:bCs/>
          <w:b/>
        </w:rPr>
        <w:t xml:space="preserve">Mental Health Integration:</w:t>
      </w:r>
      <w:r>
        <w:t xml:space="preserve">Dentists play a crucial role in identifying signs of anxiety, depression, and trauma. Integrating mental health resources into dental offices can improve holistic patient care.</w:t>
      </w:r>
    </w:p>
    <w:p>
      <w:pPr>
        <w:numPr>
          <w:ilvl w:val="0"/>
          <w:numId w:val="1001"/>
        </w:numPr>
        <w:pStyle w:val="Compact"/>
      </w:pPr>
      <w:r>
        <w:rPr>
          <w:bCs/>
          <w:b/>
        </w:rPr>
        <w:t xml:space="preserve">Workforce Diversity:</w:t>
      </w:r>
      <w:r>
        <w:t xml:space="preserve">Educational initiatives should encourage greater diversity among future Dentists to better reflect the demographics of United States New York City’s population.</w:t>
      </w:r>
    </w:p>
    <w:bookmarkEnd w:id="28"/>
    <w:bookmarkStart w:id="29" w:name="conclusion"/>
    <w:p>
      <w:pPr>
        <w:pStyle w:val="Heading2"/>
      </w:pPr>
      <w:r>
        <w:t xml:space="preserve">8. Conclusion</w:t>
      </w:r>
    </w:p>
    <w:p>
      <w:pPr>
        <w:pStyle w:val="FirstParagraph"/>
      </w:pPr>
      <w:r>
        <w:t xml:space="preserve">In conclusion, the role of the Dentist in United States New York City is complex and multifaceted. Operating within this unique environment requires a blend of clinical excellence, cultural sensitivity, business acumen, and technological proficiency. While significant challenges remain regarding access to care and economic sustainability for providers, the resilience of dental professionals continues to drive improvements in public health outcomes.</w:t>
      </w:r>
    </w:p>
    <w:p>
      <w:pPr>
        <w:pStyle w:val="BodyText"/>
      </w:pPr>
      <w:r>
        <w:t xml:space="preserve">This Research Paper highlights that addressing the needs of patients in United States New York City requires a collaborative approach involving policymakers, educational institutions, and private practitioners. By investing in workforce development, leveraging technology effectively, and prioritizing equitable access, we can ensure that every resident of United States New York City has the opportunity to receive high-quality dental care from their chosen Dentist.</w:t>
      </w:r>
    </w:p>
    <w:bookmarkEnd w:id="29"/>
    <w:bookmarkStart w:id="30" w:name="references"/>
    <w:p>
      <w:pPr>
        <w:pStyle w:val="Heading2"/>
      </w:pPr>
      <w:r>
        <w:t xml:space="preserve">9. References</w:t>
      </w:r>
    </w:p>
    <w:p>
      <w:pPr>
        <w:pStyle w:val="FirstParagraph"/>
      </w:pPr>
      <w:r>
        <w:rPr>
          <w:iCs/>
          <w:i/>
        </w:rPr>
        <w:t xml:space="preserve">Note: The following references are representative examples relevant to the context of this Research Paper on Dentists in United States New York City.</w:t>
      </w:r>
    </w:p>
    <w:p>
      <w:pPr>
        <w:numPr>
          <w:ilvl w:val="0"/>
          <w:numId w:val="1002"/>
        </w:numPr>
        <w:pStyle w:val="Compact"/>
      </w:pPr>
      <w:r>
        <w:t xml:space="preserve">New York State Board for Professional Conduct. (2023). *Laws and Rules Governing Dental Practice in New York State*.</w:t>
      </w:r>
    </w:p>
    <w:p>
      <w:pPr>
        <w:numPr>
          <w:ilvl w:val="0"/>
          <w:numId w:val="1002"/>
        </w:numPr>
        <w:pStyle w:val="Compact"/>
      </w:pPr>
      <w:r>
        <w:t xml:space="preserve">Columbia University Mailman School of Public Health. (2022). *Oral Health Disparities in Urban Communities: A New York City Case Study*.</w:t>
      </w:r>
    </w:p>
    <w:p>
      <w:pPr>
        <w:numPr>
          <w:ilvl w:val="0"/>
          <w:numId w:val="1002"/>
        </w:numPr>
        <w:pStyle w:val="Compact"/>
      </w:pPr>
      <w:r>
        <w:t xml:space="preserve">American Dental Association. (2023). *Workforce Trends and Economic Indicators for Dentists in Major Metropolitan Areas*.</w:t>
      </w:r>
    </w:p>
    <w:p>
      <w:pPr>
        <w:numPr>
          <w:ilvl w:val="0"/>
          <w:numId w:val="1002"/>
        </w:numPr>
        <w:pStyle w:val="Compact"/>
      </w:pPr>
      <w:r>
        <w:t xml:space="preserve">New York City Department of Health and Mental Hygiene. (2021). *Annual Report on Oral Health Status Among Residents*.</w:t>
      </w:r>
    </w:p>
    <w:p>
      <w:pPr>
        <w:numPr>
          <w:ilvl w:val="0"/>
          <w:numId w:val="1002"/>
        </w:numPr>
        <w:pStyle w:val="Compact"/>
      </w:pPr>
      <w:r>
        <w:t xml:space="preserve">Journal of Dental Education. (2023). *Technological Innovations in Urban Dental Practice: Perspectives from New York*.</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Dental Care: A Research Paper on Dentists in United States New York City</dc:title>
  <dc:creator/>
  <dc:language>en</dc:language>
  <cp:keywords/>
  <dcterms:created xsi:type="dcterms:W3CDTF">2026-07-29T18:07:01Z</dcterms:created>
  <dcterms:modified xsi:type="dcterms:W3CDTF">2026-07-29T18:07:01Z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