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129b47fc1ec0b5436c007be67088f695b80e5e0"/>
    <w:p>
      <w:pPr>
        <w:pStyle w:val="Heading1"/>
      </w:pPr>
      <w:r>
        <w:t xml:space="preserve">The Evolving Role of the Dietitian in Argentina Buenos Aires</w:t>
      </w:r>
      <w:r>
        <w:br/>
      </w:r>
      <w:r>
        <w:t xml:space="preserve">A Comprehensive Research Paper on Nutrition, Culture, and Public Health</w:t>
      </w:r>
    </w:p>
    <w:p>
      <w:pPr>
        <w:pStyle w:val="FirstParagraph"/>
      </w:pPr>
      <w:r>
        <w:rPr>
          <w:bCs/>
          <w:b/>
        </w:rPr>
        <w:t xml:space="preserve">Date:</w:t>
      </w:r>
      <w:r>
        <w:t xml:space="preserve"> </w:t>
      </w:r>
      <w:r>
        <w:t xml:space="preserve">October 2023</w:t>
      </w:r>
    </w:p>
    <w:p>
      <w:pPr>
        <w:pStyle w:val="BodyText"/>
      </w:pPr>
      <w:r>
        <w:rPr>
          <w:bCs/>
          <w:b/>
        </w:rPr>
        <w:t xml:space="preserve">Jurisdiction Focus:</w:t>
      </w:r>
      <w:r>
        <w:t xml:space="preserve"> </w:t>
      </w:r>
      <w:r>
        <w:t xml:space="preserve">Argentina Buenos Aires</w:t>
      </w:r>
    </w:p>
    <w:bookmarkStart w:id="20" w:name="X0624a6c68a1bee1d57be69cd714ebfb7f0a1692"/>
    <w:p>
      <w:pPr>
        <w:pStyle w:val="Heading2"/>
      </w:pPr>
      <w:r>
        <w:t xml:space="preserve">I. Introduction: The Intersection of Culinary Culture and Clinical Science in Buenos Aires</w:t>
      </w:r>
    </w:p>
    <w:p>
      <w:pPr>
        <w:pStyle w:val="FirstParagraph"/>
      </w:pPr>
      <w:r>
        <w:t xml:space="preserve">The practice of nutrition is deeply intertwined with the cultural fabric of any given society, but nowhere is this connection more palpable than in</w:t>
      </w:r>
      <w:r>
        <w:t xml:space="preserve"> </w:t>
      </w:r>
      <w:r>
        <w:rPr>
          <w:bCs/>
          <w:b/>
        </w:rPr>
        <w:t xml:space="preserve">Buenos Aires, Argentina</w:t>
      </w:r>
      <w:r>
        <w:t xml:space="preserve">. Known globally as a city that celebrates the art of eating—from its iconic asados (barbecues) and empanadas to its vibrant café culture—the capital presents a unique landscape for nutritional science. In recent years, the role of the</w:t>
      </w:r>
      <w:r>
        <w:t xml:space="preserve"> </w:t>
      </w:r>
      <w:r>
        <w:rPr>
          <w:bCs/>
          <w:b/>
        </w:rPr>
        <w:t xml:space="preserve">Dietitian</w:t>
      </w:r>
      <w:r>
        <w:t xml:space="preserve"> </w:t>
      </w:r>
      <w:r>
        <w:t xml:space="preserve">in this region has evolved from simple meal planning to becoming a critical component in public health policy, clinical medicine, and chronic disease management. This research paper explores the multifaceted responsibilities of a</w:t>
      </w:r>
      <w:r>
        <w:t xml:space="preserve"> </w:t>
      </w:r>
      <w:r>
        <w:rPr>
          <w:bCs/>
          <w:b/>
        </w:rPr>
        <w:t xml:space="preserve">Dietitian</w:t>
      </w:r>
      <w:r>
        <w:t xml:space="preserve"> </w:t>
      </w:r>
      <w:r>
        <w:t xml:space="preserve">within the specific socio-economic and cultural context of</w:t>
      </w:r>
      <w:r>
        <w:t xml:space="preserve"> </w:t>
      </w:r>
      <w:r>
        <w:rPr>
          <w:bCs/>
          <w:b/>
        </w:rPr>
        <w:t xml:space="preserve">Argentina Buenos Aires</w:t>
      </w:r>
      <w:r>
        <w:t xml:space="preserve">, highlighting how local dietary habits influence professional practice and what strategies are emerging to combat rising rates of non-communicable diseases.</w:t>
      </w:r>
    </w:p>
    <w:bookmarkEnd w:id="20"/>
    <w:bookmarkStart w:id="21" w:name="X15f690177d2e068156faf1b378b580486ef6a6d"/>
    <w:p>
      <w:pPr>
        <w:pStyle w:val="Heading2"/>
      </w:pPr>
      <w:r>
        <w:t xml:space="preserve">II. The Cultural Dietary Landscape: A Challenge for Nutritionists</w:t>
      </w:r>
    </w:p>
    <w:p>
      <w:pPr>
        <w:pStyle w:val="FirstParagraph"/>
      </w:pPr>
      <w:r>
        <w:t xml:space="preserve">To understand the work of a</w:t>
      </w:r>
      <w:r>
        <w:t xml:space="preserve"> </w:t>
      </w:r>
      <w:r>
        <w:rPr>
          <w:bCs/>
          <w:b/>
        </w:rPr>
        <w:t xml:space="preserve">Dietitian</w:t>
      </w:r>
      <w:r>
        <w:t xml:space="preserve"> </w:t>
      </w:r>
      <w:r>
        <w:t xml:space="preserve">in</w:t>
      </w:r>
      <w:r>
        <w:t xml:space="preserve"> </w:t>
      </w:r>
      <w:r>
        <w:rPr>
          <w:bCs/>
          <w:b/>
        </w:rPr>
        <w:t xml:space="preserve">Buenos Aires</w:t>
      </w:r>
      <w:r>
        <w:t xml:space="preserve">, one must first analyze the local dietary habits. The traditional Argentine diet is historically high in saturated fats, red meats, and refined carbohydrates. However, this is not static. Recent decades have seen a rapid shift towards processed foods due to globalization and economic fluctuations. In</w:t>
      </w:r>
      <w:r>
        <w:t xml:space="preserve"> </w:t>
      </w:r>
      <w:r>
        <w:rPr>
          <w:bCs/>
          <w:b/>
        </w:rPr>
        <w:t xml:space="preserve">Argentina Buenos Aires</w:t>
      </w:r>
      <w:r>
        <w:t xml:space="preserve">, the "comida rápida" (fast food) industry has expanded significantly, competing with traditional home-cooked meals that were once the standard for families in districts such as Palermo, Belgrano, and San Telmo.</w:t>
      </w:r>
      <w:r>
        <w:t xml:space="preserve"> </w:t>
      </w:r>
      <w:r>
        <w:t xml:space="preserve">For a</w:t>
      </w:r>
      <w:r>
        <w:t xml:space="preserve"> </w:t>
      </w:r>
      <w:r>
        <w:rPr>
          <w:bCs/>
          <w:b/>
        </w:rPr>
        <w:t xml:space="preserve">Dietitian</w:t>
      </w:r>
      <w:r>
        <w:t xml:space="preserve">, this creates a dual challenge. On one hand, there is the need to preserve and promote healthy aspects of traditional cuisine, which often includes fresh produce from the markets (such as Mercado de San Telmo or La Feria de Palermo). On the other hand, there is the urgent task of modifying behaviors associated with high consumption of ultra-processed foods. The</w:t>
      </w:r>
      <w:r>
        <w:t xml:space="preserve"> </w:t>
      </w:r>
      <w:r>
        <w:rPr>
          <w:bCs/>
          <w:b/>
        </w:rPr>
        <w:t xml:space="preserve">Dietitian</w:t>
      </w:r>
      <w:r>
        <w:t xml:space="preserve"> </w:t>
      </w:r>
      <w:r>
        <w:t xml:space="preserve">in this region must act not just as a scientist, but as a cultural mediator who can suggest modifications to beloved dishes—such as using leaner cuts for asado or incorporating more vegetables into stews like locro—without alienating the patient.</w:t>
      </w:r>
    </w:p>
    <w:bookmarkEnd w:id="21"/>
    <w:bookmarkStart w:id="22" w:name="X5878e256506d8c3f3741256ac72eff3fa0b5010"/>
    <w:p>
      <w:pPr>
        <w:pStyle w:val="Heading2"/>
      </w:pPr>
      <w:r>
        <w:t xml:space="preserve">III. The Rise of Non-Communicable Diseases and Clinical Intervention</w:t>
      </w:r>
    </w:p>
    <w:p>
      <w:pPr>
        <w:pStyle w:val="FirstParagraph"/>
      </w:pPr>
      <w:r>
        <w:t xml:space="preserve">Argentina has witnessed a significant epidemiological transition over the past thirty years. According to data from local health institutes, there has been a marked increase in obesity, type 2 diabetes, and cardiovascular diseases within</w:t>
      </w:r>
      <w:r>
        <w:t xml:space="preserve"> </w:t>
      </w:r>
      <w:r>
        <w:rPr>
          <w:bCs/>
          <w:b/>
        </w:rPr>
        <w:t xml:space="preserve">Buenos Aires</w:t>
      </w:r>
      <w:r>
        <w:t xml:space="preserve">. This trend is particularly pronounced in lower-income neighborhoods (villas), where access to fresh food is limited and economic constraints force reliance on cheap, calorie-dense options.</w:t>
      </w:r>
      <w:r>
        <w:t xml:space="preserve"> </w:t>
      </w:r>
      <w:r>
        <w:t xml:space="preserve">In this context, the</w:t>
      </w:r>
      <w:r>
        <w:t xml:space="preserve"> </w:t>
      </w:r>
      <w:r>
        <w:rPr>
          <w:bCs/>
          <w:b/>
        </w:rPr>
        <w:t xml:space="preserve">Dietitian</w:t>
      </w:r>
      <w:r>
        <w:t xml:space="preserve"> </w:t>
      </w:r>
      <w:r>
        <w:t xml:space="preserve">has become an essential frontline defender of public health. Clinical</w:t>
      </w:r>
      <w:r>
        <w:t xml:space="preserve"> </w:t>
      </w:r>
      <w:r>
        <w:rPr>
          <w:bCs/>
          <w:b/>
        </w:rPr>
        <w:t xml:space="preserve">Dietitians</w:t>
      </w:r>
      <w:r>
        <w:t xml:space="preserve"> </w:t>
      </w:r>
      <w:r>
        <w:t xml:space="preserve">working in hospitals such as the Hospital Italiano or the Garrahan Pediatric Hospital are tasked with managing complex cases of metabolic syndrome. The research indicates that dietary interventions alone can reduce hospital readmission rates and improve long-term patient outcomes. Furthermore,</w:t>
      </w:r>
      <w:r>
        <w:t xml:space="preserve"> </w:t>
      </w:r>
      <w:r>
        <w:rPr>
          <w:bCs/>
          <w:b/>
        </w:rPr>
        <w:t xml:space="preserve">Dietitians</w:t>
      </w:r>
      <w:r>
        <w:t xml:space="preserve"> </w:t>
      </w:r>
      <w:r>
        <w:t xml:space="preserve">in private practice are increasingly being consulted not just for weight loss, but for performance enhancement among the city’s growing number of athletes and fitness enthusiasts. This reflects a broader societal shift in</w:t>
      </w:r>
      <w:r>
        <w:t xml:space="preserve"> </w:t>
      </w:r>
      <w:r>
        <w:rPr>
          <w:bCs/>
          <w:b/>
        </w:rPr>
        <w:t xml:space="preserve">Buenos Aires</w:t>
      </w:r>
      <w:r>
        <w:t xml:space="preserve"> </w:t>
      </w:r>
      <w:r>
        <w:t xml:space="preserve">towards wellness and preventive health care, driven by both local trends and international influence.</w:t>
      </w:r>
    </w:p>
    <w:bookmarkEnd w:id="22"/>
    <w:bookmarkStart w:id="23" w:name="Xbb276d8035f781358885b53c4a98587c8f6aa54"/>
    <w:p>
      <w:pPr>
        <w:pStyle w:val="Heading2"/>
      </w:pPr>
      <w:r>
        <w:t xml:space="preserve">IV. Regulatory Frameworks and Professional Standards</w:t>
      </w:r>
    </w:p>
    <w:p>
      <w:pPr>
        <w:pStyle w:val="FirstParagraph"/>
      </w:pPr>
      <w:r>
        <w:t xml:space="preserve">The practice of a</w:t>
      </w:r>
      <w:r>
        <w:t xml:space="preserve"> </w:t>
      </w:r>
      <w:r>
        <w:rPr>
          <w:bCs/>
          <w:b/>
        </w:rPr>
        <w:t xml:space="preserve">Dietitian</w:t>
      </w:r>
      <w:r>
        <w:t xml:space="preserve"> </w:t>
      </w:r>
      <w:r>
        <w:t xml:space="preserve">is governed by specific regulatory bodies in Argentina, such as the Consejo Profesional de Ciencias Médicas (CPCEM) which oversees the professional code of ethics and practice standards. In</w:t>
      </w:r>
      <w:r>
        <w:t xml:space="preserve"> </w:t>
      </w:r>
      <w:r>
        <w:rPr>
          <w:bCs/>
          <w:b/>
        </w:rPr>
        <w:t xml:space="preserve">Buenos Aires</w:t>
      </w:r>
      <w:r>
        <w:t xml:space="preserve">, strict adherence to these guidelines ensures that individuals labeled as "nutritionists" or "dietitians" possess the necessary scientific training.</w:t>
      </w:r>
      <w:r>
        <w:t xml:space="preserve"> </w:t>
      </w:r>
      <w:r>
        <w:t xml:space="preserve">However, misinformation remains a challenge. The proliferation of social media influencers promoting fad diets poses a significant hurdle for licensed</w:t>
      </w:r>
      <w:r>
        <w:t xml:space="preserve"> </w:t>
      </w:r>
      <w:r>
        <w:rPr>
          <w:bCs/>
          <w:b/>
        </w:rPr>
        <w:t xml:space="preserve">Dietitians</w:t>
      </w:r>
      <w:r>
        <w:t xml:space="preserve">. A critical part of the modern</w:t>
      </w:r>
      <w:r>
        <w:t xml:space="preserve"> </w:t>
      </w:r>
      <w:r>
        <w:rPr>
          <w:bCs/>
          <w:b/>
        </w:rPr>
        <w:t xml:space="preserve">Dietitian’s</w:t>
      </w:r>
      <w:r>
        <w:t xml:space="preserve"> </w:t>
      </w:r>
      <w:r>
        <w:t xml:space="preserve">role in</w:t>
      </w:r>
      <w:r>
        <w:t xml:space="preserve"> </w:t>
      </w:r>
      <w:r>
        <w:rPr>
          <w:bCs/>
          <w:b/>
        </w:rPr>
        <w:t xml:space="preserve">Argentina Buenos Aires</w:t>
      </w:r>
      <w:r>
        <w:t xml:space="preserve"> </w:t>
      </w:r>
      <w:r>
        <w:t xml:space="preserve">is education and advocacy. Professionals must actively engage in debunking myths and providing evidence-based advice to distinguish their work from unregulated wellness trends. This educational mandate extends to schools, where</w:t>
      </w:r>
      <w:r>
        <w:t xml:space="preserve"> </w:t>
      </w:r>
      <w:r>
        <w:rPr>
          <w:bCs/>
          <w:b/>
        </w:rPr>
        <w:t xml:space="preserve">Dietitians</w:t>
      </w:r>
      <w:r>
        <w:t xml:space="preserve"> </w:t>
      </w:r>
      <w:r>
        <w:t xml:space="preserve">collaborate with the Ministry of Education to implement nutritional programs that address childhood obesity and promote healthy eating habits among students across various districts.</w:t>
      </w:r>
    </w:p>
    <w:bookmarkEnd w:id="23"/>
    <w:bookmarkStart w:id="24" w:name="X2b132ba598ddb0c1ab90ccbd7bf2f25a7e6f5a1"/>
    <w:p>
      <w:pPr>
        <w:pStyle w:val="Heading2"/>
      </w:pPr>
      <w:r>
        <w:t xml:space="preserve">V. Socio-Economic Disparities and Nutritional Equity</w:t>
      </w:r>
    </w:p>
    <w:p>
      <w:pPr>
        <w:pStyle w:val="FirstParagraph"/>
      </w:pPr>
      <w:r>
        <w:t xml:space="preserve">One cannot discuss nutrition in</w:t>
      </w:r>
      <w:r>
        <w:t xml:space="preserve"> </w:t>
      </w:r>
      <w:r>
        <w:rPr>
          <w:bCs/>
          <w:b/>
        </w:rPr>
        <w:t xml:space="preserve">Buenos Aires</w:t>
      </w:r>
      <w:r>
        <w:t xml:space="preserve"> </w:t>
      </w:r>
      <w:r>
        <w:t xml:space="preserve">without addressing economic inequality. The economic volatility experienced by Argentina has had profound effects on food security for many residents of the city. For low-income populations, the cost of fresh fruits, vegetables, and lean proteins can be prohibitive compared to processed alternatives.</w:t>
      </w:r>
      <w:r>
        <w:t xml:space="preserve"> </w:t>
      </w:r>
      <w:r>
        <w:t xml:space="preserve">Herein lies a crucial area of research and practice for the community-focused</w:t>
      </w:r>
      <w:r>
        <w:t xml:space="preserve"> </w:t>
      </w:r>
      <w:r>
        <w:rPr>
          <w:bCs/>
          <w:b/>
        </w:rPr>
        <w:t xml:space="preserve">Dietitian</w:t>
      </w:r>
      <w:r>
        <w:t xml:space="preserve">. Research shows that effective dietary counseling must be culturally competent and economically realistic. A</w:t>
      </w:r>
      <w:r>
        <w:t xml:space="preserve"> </w:t>
      </w:r>
      <w:r>
        <w:rPr>
          <w:bCs/>
          <w:b/>
        </w:rPr>
        <w:t xml:space="preserve">Dietitian</w:t>
      </w:r>
      <w:r>
        <w:t xml:space="preserve"> </w:t>
      </w:r>
      <w:r>
        <w:t xml:space="preserve">working in underserved areas of</w:t>
      </w:r>
      <w:r>
        <w:t xml:space="preserve"> </w:t>
      </w:r>
      <w:r>
        <w:rPr>
          <w:bCs/>
          <w:b/>
        </w:rPr>
        <w:t xml:space="preserve">Buenos Aires</w:t>
      </w:r>
      <w:r>
        <w:t xml:space="preserve"> </w:t>
      </w:r>
      <w:r>
        <w:t xml:space="preserve">might focus on teaching patients how to maximize the nutritional value of affordable staples like beans, lentils, seasonal vegetables, and eggs. The goal is to optimize nutrient intake within budgetary constraints. This approach requires a deep understanding of local market dynamics and seasonal produce availability in regions such as La Matanza or Avellaneda, which are part of the greater Buenos Aires metropolitan area.</w:t>
      </w:r>
    </w:p>
    <w:bookmarkEnd w:id="24"/>
    <w:bookmarkStart w:id="25" w:name="Xda75b910e8afbdaab6d4c21c77fe99a48b98d43"/>
    <w:p>
      <w:pPr>
        <w:pStyle w:val="Heading2"/>
      </w:pPr>
      <w:r>
        <w:t xml:space="preserve">VI. Technological Integration and Future Directions</w:t>
      </w:r>
    </w:p>
    <w:p>
      <w:pPr>
        <w:pStyle w:val="FirstParagraph"/>
      </w:pPr>
      <w:r>
        <w:t xml:space="preserve">The future of the</w:t>
      </w:r>
      <w:r>
        <w:t xml:space="preserve"> </w:t>
      </w:r>
      <w:r>
        <w:rPr>
          <w:bCs/>
          <w:b/>
        </w:rPr>
        <w:t xml:space="preserve">Dietitian</w:t>
      </w:r>
      <w:r>
        <w:t xml:space="preserve"> </w:t>
      </w:r>
      <w:r>
        <w:t xml:space="preserve">in</w:t>
      </w:r>
      <w:r>
        <w:t xml:space="preserve"> </w:t>
      </w:r>
      <w:r>
        <w:rPr>
          <w:bCs/>
          <w:b/>
        </w:rPr>
        <w:t xml:space="preserve">Buenos Aires</w:t>
      </w:r>
      <w:r>
        <w:t xml:space="preserve"> </w:t>
      </w:r>
      <w:r>
        <w:t xml:space="preserve">is increasingly digital. Telemedicine has seen a surge in popularity following recent global health events, allowing</w:t>
      </w:r>
      <w:r>
        <w:t xml:space="preserve"> </w:t>
      </w:r>
      <w:r>
        <w:rPr>
          <w:bCs/>
          <w:b/>
        </w:rPr>
        <w:t xml:space="preserve">Dietitians</w:t>
      </w:r>
      <w:r>
        <w:t xml:space="preserve"> </w:t>
      </w:r>
      <w:r>
        <w:t xml:space="preserve">to reach patients who may not have easy access to transportation or who prefer the convenience of remote consultations. This technological shift allows for greater accessibility across the sprawling city of</w:t>
      </w:r>
      <w:r>
        <w:t xml:space="preserve"> </w:t>
      </w:r>
      <w:r>
        <w:rPr>
          <w:bCs/>
          <w:b/>
        </w:rPr>
        <w:t xml:space="preserve">Buenos Aires</w:t>
      </w:r>
      <w:r>
        <w:t xml:space="preserve">.</w:t>
      </w:r>
      <w:r>
        <w:t xml:space="preserve"> </w:t>
      </w:r>
      <w:r>
        <w:t xml:space="preserve">Moreover, digital tools are being utilized to track dietary intake and monitor health metrics in real-time.</w:t>
      </w:r>
      <w:r>
        <w:t xml:space="preserve"> </w:t>
      </w:r>
      <w:r>
        <w:rPr>
          <w:bCs/>
          <w:b/>
        </w:rPr>
        <w:t xml:space="preserve">Dietitians</w:t>
      </w:r>
      <w:r>
        <w:t xml:space="preserve"> </w:t>
      </w:r>
      <w:r>
        <w:t xml:space="preserve">are beginning to incorporate wearable technology data into their treatment plans, providing a more holistic view of a patient's lifestyle. Despite these advancements, the human element remains paramount. The trust between</w:t>
      </w:r>
      <w:r>
        <w:t xml:space="preserve"> </w:t>
      </w:r>
      <w:r>
        <w:rPr>
          <w:bCs/>
          <w:b/>
        </w:rPr>
        <w:t xml:space="preserve">Dietitian</w:t>
      </w:r>
      <w:r>
        <w:t xml:space="preserve"> </w:t>
      </w:r>
      <w:r>
        <w:t xml:space="preserve">and patient is built on empathy and personalized care, which cannot be fully replicated by algorithms.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Buenos Aires, Argentina</w:t>
      </w:r>
      <w:r>
        <w:t xml:space="preserve">, is dynamic, complex, and indispensable. It requires a blend of clinical expertise, cultural sensitivity, and socio-economic awareness. As</w:t>
      </w:r>
      <w:r>
        <w:t xml:space="preserve"> </w:t>
      </w:r>
      <w:r>
        <w:rPr>
          <w:bCs/>
          <w:b/>
        </w:rPr>
        <w:t xml:space="preserve">Buenos Aires</w:t>
      </w:r>
      <w:r>
        <w:t xml:space="preserve"> </w:t>
      </w:r>
      <w:r>
        <w:t xml:space="preserve">continues to navigate the challenges of modernization while preserving its rich culinary traditions, the</w:t>
      </w:r>
      <w:r>
        <w:t xml:space="preserve"> </w:t>
      </w:r>
      <w:r>
        <w:rPr>
          <w:bCs/>
          <w:b/>
        </w:rPr>
        <w:t xml:space="preserve">Dietitian</w:t>
      </w:r>
      <w:r>
        <w:t xml:space="preserve"> </w:t>
      </w:r>
      <w:r>
        <w:t xml:space="preserve">stands as a vital advocate for health and well-being.</w:t>
      </w:r>
      <w:r>
        <w:t xml:space="preserve"> </w:t>
      </w:r>
      <w:r>
        <w:t xml:space="preserve">The research presented in this paper underscores that effective nutrition care is not one-size-fits-all. It must be tailored to the specific cultural preferences of Argentines, sensitive to their economic realities, and robust against misinformation. By continuing to adapt to these unique local conditions,</w:t>
      </w:r>
      <w:r>
        <w:t xml:space="preserve"> </w:t>
      </w:r>
      <w:r>
        <w:rPr>
          <w:bCs/>
          <w:b/>
        </w:rPr>
        <w:t xml:space="preserve">Dietitians</w:t>
      </w:r>
      <w:r>
        <w:t xml:space="preserve"> </w:t>
      </w:r>
      <w:r>
        <w:t xml:space="preserve">can significantly impact public health outcomes in</w:t>
      </w:r>
      <w:r>
        <w:t xml:space="preserve"> </w:t>
      </w:r>
      <w:r>
        <w:rPr>
          <w:bCs/>
          <w:b/>
        </w:rPr>
        <w:t xml:space="preserve">Buenos Aires</w:t>
      </w:r>
      <w:r>
        <w:t xml:space="preserve">, contributing to a healthier society that values both its culinary heritage and its physical well-being. Future research should continue to monitor the efficacy of these interventions as the economic and social landscape of Argentina evolves, ensuring that nutritional science remains accessible and relevant to all sectors of the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Argentina Buenos Aires: A Comprehensive Research Paper</dc:title>
  <dc:creator/>
  <dc:language>en</dc:language>
  <cp:keywords/>
  <dcterms:created xsi:type="dcterms:W3CDTF">2026-07-29T15:10:09Z</dcterms:created>
  <dcterms:modified xsi:type="dcterms:W3CDTF">2026-07-29T15:10:09Z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