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415d325ccd6c53881a22b7857ee2cc2c0d1701e"/>
    <w:p>
      <w:pPr>
        <w:pStyle w:val="Heading1"/>
      </w:pPr>
      <w:r>
        <w:t xml:space="preserve">The Role and Impact of Dietitians in Brazil São Paulo</w:t>
      </w:r>
    </w:p>
    <w:p>
      <w:pPr>
        <w:pStyle w:val="FirstParagraph"/>
      </w:pPr>
      <w:r>
        <w:rPr>
          <w:bCs/>
          <w:b/>
        </w:rPr>
        <w:t xml:space="preserve">Abstract:</w:t>
      </w:r>
      <w:r>
        <w:br/>
      </w:r>
      <w:r>
        <w:t xml:space="preserve">This research paper examines the critical role of dietitians within the healthcare landscape of Brazil, with a specific focus on the metropolitan region of São Paulo. As one of the most populous and economically significant cities in South America, São Paulo presents unique dietary challenges and opportunities. This study explores how registered dietitians contribute to public health initiatives, address chronic non-communicable diseases prevalent in urban centers, navigate cultural culinary traditions, and adapt to modern nutritional science. The paper highlights the intersection of medical necessity, cultural preservation in Brazilian cuisine, and economic factors affecting food access in Brazil São Paulo.</w:t>
      </w:r>
    </w:p>
    <w:bookmarkStart w:id="20" w:name="introduction"/>
    <w:p>
      <w:pPr>
        <w:pStyle w:val="Heading2"/>
      </w:pPr>
      <w:r>
        <w:t xml:space="preserve">Introduction</w:t>
      </w:r>
    </w:p>
    <w:p>
      <w:pPr>
        <w:pStyle w:val="FirstParagraph"/>
      </w:pPr>
      <w:r>
        <w:t xml:space="preserve">In the contemporary global health arena, nutrition plays a pivotal role in disease prevention and management. Nowhere is this more evident than in the bustling metropolis of Brazil São Paulo. Home to over 12 million residents, this city represents a microcosm of complex socioeconomic dynamics, rapid urbanization, and diverse cultural influences. Within this context, the professional intervention of a Dietitian has become indispensable. A dietitian is not merely an advisor on healthy eating; in the Brazilian context, they serve as educators, clinicians, and public health advocates who bridge the gap between nutritional science and daily life.</w:t>
      </w:r>
    </w:p>
    <w:p>
      <w:pPr>
        <w:pStyle w:val="BodyText"/>
      </w:pPr>
      <w:r>
        <w:t xml:space="preserve">The relevance of discussing Brazil São Paulo specifically lies in its status as a hub for healthcare innovation in Latin America. However, it also faces significant challenges related to obesity rates, diabetes prevalence, and food insecurity. This paper argues that the strategic deployment of dietitian services is crucial for mitigating these health crises while respecting and adapting the rich gastronomic heritage of the region.</w:t>
      </w:r>
    </w:p>
    <w:bookmarkEnd w:id="20"/>
    <w:bookmarkStart w:id="21" w:name="Xf84e11f1f3cc5ef6f3d8713671860116ebb9823"/>
    <w:p>
      <w:pPr>
        <w:pStyle w:val="Heading2"/>
      </w:pPr>
      <w:r>
        <w:t xml:space="preserve">The Healthcare Context in Brazil São Paulo</w:t>
      </w:r>
    </w:p>
    <w:p>
      <w:pPr>
        <w:pStyle w:val="FirstParagraph"/>
      </w:pPr>
      <w:r>
        <w:t xml:space="preserve">To understand the necessity of a Dietitian in this region, one must first analyze the epidemiological profile of Brazil São Paulo. The city has undergone a rapid nutrition transition over the last three decades. Traditional dietary patterns, which were rich in whole foods such as beans, rice, cassava (mandioca), and fresh fruits typical of Brazilian cuisine, have been increasingly displaced by ultra-processed foods. This shift correlates directly with a surge in non-communicable diseases (NCDs) such as type 2 diabetes, hypertension, and cardiovascular diseases.</w:t>
      </w:r>
    </w:p>
    <w:p>
      <w:pPr>
        <w:pStyle w:val="BodyText"/>
      </w:pPr>
      <w:r>
        <w:t xml:space="preserve">The public health system in Brazil, known as the Sistema Único de Saúde (SUS), provides universal coverage but often operates under resource constraints. Consequently, the role of a dietitian extends beyond private clinical practice into community health centers. In neighborhoods across Brazil São Paulo, dietitians work within primary care teams to provide dietary counseling that is not only scientifically sound but also culturally sensitive and economically feasible for patients with limited resources.</w:t>
      </w:r>
    </w:p>
    <w:bookmarkEnd w:id="21"/>
    <w:bookmarkStart w:id="22" w:name="X863e68b1152de802cf2a23482ba906d242be423"/>
    <w:p>
      <w:pPr>
        <w:pStyle w:val="Heading2"/>
      </w:pPr>
      <w:r>
        <w:t xml:space="preserve">Cultural Competence and Brazilian Cuisine</w:t>
      </w:r>
    </w:p>
    <w:p>
      <w:pPr>
        <w:pStyle w:val="FirstParagraph"/>
      </w:pPr>
      <w:r>
        <w:t xml:space="preserve">A significant aspect of effective nutritional intervention in Brazil São Paulo is cultural competence. The term "Dietitian" in this context implies a professional who understands that nutrition is not one-size-fits-all. Brazilian cuisine, particularly the staples found in São Paulo, is deeply rooted in Afro-Brazilian and Indigenous traditions. Foods like feijoada (a black bean stew), vatapá (a shrimp and coconut milk dish), and various types of farofa are central to social gatherings.</w:t>
      </w:r>
    </w:p>
    <w:p>
      <w:pPr>
        <w:pStyle w:val="BodyText"/>
      </w:pPr>
      <w:r>
        <w:t xml:space="preserve">A competent dietitian does not seek to eradicate these traditional foods but rather to educate the population on portion control, preparation methods, and nutritional balance. For instance, reducing the sodium content in broths or increasing the fiber content in bean preparations can maintain cultural authenticity while improving health outcomes. In a diverse city like Brazil São Paulo, where immigrants from Japan, Italy, Lebanon, and other parts of Brazil have settled additional layers of culinary complexity exist. A dietitian must possess the knowledge to integrate these diverse dietary practices into personalized nutrition plans.</w:t>
      </w:r>
    </w:p>
    <w:bookmarkEnd w:id="22"/>
    <w:bookmarkStart w:id="23" w:name="economic-disparities-and-food-access"/>
    <w:p>
      <w:pPr>
        <w:pStyle w:val="Heading2"/>
      </w:pPr>
      <w:r>
        <w:t xml:space="preserve">Economic Disparities and Food Access</w:t>
      </w:r>
    </w:p>
    <w:p>
      <w:pPr>
        <w:pStyle w:val="FirstParagraph"/>
      </w:pPr>
      <w:r>
        <w:t xml:space="preserve">São Paulo is characterized by stark economic contrasts. While there are affluent neighborhoods with access to organic markets and specialized health foods, other areas suffer from "food deserts" or are dominated by fast-food outlets due to the lower cost of ultra-processed items compared to fresh produce. Here, the role of a dietitian shifts toward advocacy and education on budget-friendly nutrition.</w:t>
      </w:r>
    </w:p>
    <w:p>
      <w:pPr>
        <w:pStyle w:val="BodyText"/>
      </w:pPr>
      <w:r>
        <w:t xml:space="preserve">Research indicates that when individuals in lower socioeconomic brackets receive guidance from a dietitian on how to utilize affordable, nutrient-dense ingredients—such as seasonal vegetables, eggs, and legumes—they are more likely to adhere to healthy dietary patterns. In Brazil São Paulo, community-based programs led by dietitians have shown success in empowering families to make healthier choices without exceeding their budget. This economic dimension underscores the importance of training dietitians not just in biochemistry and physiology, but also in sociology and economics.</w:t>
      </w:r>
    </w:p>
    <w:bookmarkEnd w:id="23"/>
    <w:bookmarkStart w:id="24" w:name="X9c69be7f8f9f5ca44a4ed76df2894a05766fba4"/>
    <w:p>
      <w:pPr>
        <w:pStyle w:val="Heading2"/>
      </w:pPr>
      <w:r>
        <w:t xml:space="preserve">The Professional Regulation and Education</w:t>
      </w:r>
    </w:p>
    <w:p>
      <w:pPr>
        <w:pStyle w:val="FirstParagraph"/>
      </w:pPr>
      <w:r>
        <w:t xml:space="preserve">In Brazil, the profession is regulated by the Federal Council of Nutritionists (Conselho Federal de Nutricionistas). To practice as a dietitian legally and ethically in Brazil São Paulo, one must hold a university degree in nutrition and be registered with the council. This regulation ensures that individuals receiving dietary advice possess adequate training. However, the market is often flooded with "nutrition coaches" or unqualified individuals offering contradictory information via social media.</w:t>
      </w:r>
    </w:p>
    <w:p>
      <w:pPr>
        <w:pStyle w:val="BodyText"/>
      </w:pPr>
      <w:r>
        <w:t xml:space="preserve">This proliferation of misinformation poses a significant public health risk, particularly among younger demographics in urban centers like São Paulo. Therefore, a key function of established dietitian organizations in Brazil São Paulo is to combat pseudoscience and promote evidence-based practice. Public awareness campaigns emphasize that seeing a registered dietitian is a medical necessity for managing chronic conditions, not just an aesthetic choice.</w:t>
      </w:r>
    </w:p>
    <w:bookmarkEnd w:id="24"/>
    <w:bookmarkStart w:id="25" w:name="future-directions-and-challenges"/>
    <w:p>
      <w:pPr>
        <w:pStyle w:val="Heading2"/>
      </w:pPr>
      <w:r>
        <w:t xml:space="preserve">Future Directions and Challenges</w:t>
      </w:r>
    </w:p>
    <w:p>
      <w:pPr>
        <w:pStyle w:val="FirstParagraph"/>
      </w:pPr>
      <w:r>
        <w:t xml:space="preserve">Looking ahead, the integration of technology in nutrition counseling offers new avenues for dietitians in Brazil São Paulo. Tele-nutrition has grown significantly, allowing professionals to reach patients who may lack transportation or time due to work commitments. However, this digital divide must be addressed to ensure that technological advancements do not exacerbate existing health inequalities.</w:t>
      </w:r>
    </w:p>
    <w:p>
      <w:pPr>
        <w:pStyle w:val="BodyText"/>
      </w:pPr>
      <w:r>
        <w:t xml:space="preserve">Furthermore, environmental sustainability is becoming an integral part of nutritional science. Dietitians in São Paulo are increasingly tasked with guiding clients toward sustainable eating habits that consider the environmental impact of food production. This aligns with global trends but requires specific local application given Brazil's role as an agricultural powerhouse.</w:t>
      </w:r>
    </w:p>
    <w:bookmarkEnd w:id="25"/>
    <w:bookmarkStart w:id="26" w:name="conclusion"/>
    <w:p>
      <w:pPr>
        <w:pStyle w:val="Heading2"/>
      </w:pPr>
      <w:r>
        <w:t xml:space="preserve">Conclusion</w:t>
      </w:r>
    </w:p>
    <w:p>
      <w:pPr>
        <w:pStyle w:val="FirstParagraph"/>
      </w:pPr>
      <w:r>
        <w:t xml:space="preserve">In conclusion, the presence of a skilled and registered Dietitian is vital for the public health infrastructure of Brazil São Paulo. They serve as essential agents in combating the rising tide of lifestyle-related diseases, preserving cultural culinary identities while promoting health, and addressing economic barriers to nutritious food. As urbanization continues in this dynamic Brazilian city, the demand for professional nutritional guidance will only increase. Strengthening the role of dietitians through education, regulation, and public policy support is not merely a healthcare strategy but a social imperative for the well-being of millions living in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Brazil São Paulo</dc:title>
  <dc:creator/>
  <dc:language>en</dc:language>
  <cp:keywords/>
  <dcterms:created xsi:type="dcterms:W3CDTF">2026-07-29T18:24:37Z</dcterms:created>
  <dcterms:modified xsi:type="dcterms:W3CDTF">2026-07-29T18:24:37Z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