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Canada</w:t>
      </w:r>
      <w:r>
        <w:t xml:space="preserve"> </w:t>
      </w:r>
      <w:r>
        <w:t xml:space="preserve">Toronto</w:t>
      </w:r>
    </w:p>
    <w:bookmarkStart w:id="28" w:name="X448685128ecdab876243c75bc4f0a4057fb5eb9"/>
    <w:p>
      <w:pPr>
        <w:pStyle w:val="Heading1"/>
      </w:pPr>
      <w:r>
        <w:t xml:space="preserve">The Strategic Role of the Dietitian in the Healthcare Ecosystem of Canada Toronto</w:t>
      </w:r>
    </w:p>
    <w:p>
      <w:pPr>
        <w:pStyle w:val="FirstParagraph"/>
      </w:pPr>
      <w:r>
        <w:rPr>
          <w:bCs/>
          <w:b/>
        </w:rPr>
        <w:t xml:space="preserve">Abstract</w:t>
      </w:r>
    </w:p>
    <w:p>
      <w:pPr>
        <w:pStyle w:val="BodyText"/>
      </w:pPr>
      <w:r>
        <w:t xml:space="preserve">This research paper examines the critical role of the registered dietitian within the specific healthcare and public health landscape of Canada Toronto. As one of North America’s most diverse metropolitan areas, Toronto presents unique challenges regarding food security, chronic disease management, and multicultural nutritional needs. This document analyzes how dietitians serve as essential bridges between clinical nutrition science and community health policy in this region. It highlights the regulatory framework established by the College of Dietitians of Ontario (CDO), the impact of socioeconomic disparities on dietary habits in Toronto neighborhoods, and the evolving scope of practice for dietetics professionals.</w:t>
      </w:r>
    </w:p>
    <w:bookmarkStart w:id="20" w:name="introduction"/>
    <w:p>
      <w:pPr>
        <w:pStyle w:val="Heading2"/>
      </w:pPr>
      <w:r>
        <w:t xml:space="preserve">Introduction</w:t>
      </w:r>
    </w:p>
    <w:p>
      <w:pPr>
        <w:pStyle w:val="FirstParagraph"/>
      </w:pPr>
      <w:r>
        <w:t xml:space="preserve">The city known globally as Canada Toronto is a hub of economic activity, cultural diversity, and medical innovation. However, this urban density also brings significant public health challenges. Rates of obesity, type 2 diabetes, cardiovascular disease, and food insecurity are prevalent in various communities across the Greater Toronto Area (GTA). In response to these pressing health issues registered dietitians have emerged as pivotal figures in both clinical settings and community outreach programs.</w:t>
      </w:r>
    </w:p>
    <w:p>
      <w:pPr>
        <w:pStyle w:val="BodyText"/>
      </w:pPr>
      <w:r>
        <w:t xml:space="preserve">A dietitian is not merely a nutrition educator; they are regulated healthcare professionals who assess, diagnose, and treat dietary and nutritional problems at an individual level. In the context of Canada Toronto the integration of dietetic services into primary care teams has been shown to reduce healthcare costs significantly by preventing chronic diseases before they require acute intervention. This paper argues that strengthening the role of the dietitian is essential for maintaining a sustainable healthcare system in one of Canada’s largest urban centers.</w:t>
      </w:r>
    </w:p>
    <w:bookmarkEnd w:id="20"/>
    <w:bookmarkStart w:id="21" w:name="X45ece82b558936b99373fc2efe9930e4d2b1d1b"/>
    <w:p>
      <w:pPr>
        <w:pStyle w:val="Heading2"/>
      </w:pPr>
      <w:r>
        <w:t xml:space="preserve">Regulatory Framework and Professional Standards</w:t>
      </w:r>
    </w:p>
    <w:p>
      <w:pPr>
        <w:pStyle w:val="FirstParagraph"/>
      </w:pPr>
      <w:r>
        <w:t xml:space="preserve">In Canada Toronto all practitioners identifying themselves as dietitians must be registered with the College of Dietitians of Ontario (CDO). This regulatory body ensures that only qualified individuals can provide medical nutrition therapy. The protection of the title "Dietitian" is crucial for public safety, distinguishing regulated professionals from unregulated wellness coaches or nutritionists who may lack rigorous scientific training.</w:t>
      </w:r>
    </w:p>
    <w:p>
      <w:pPr>
        <w:pStyle w:val="BodyText"/>
      </w:pPr>
      <w:r>
        <w:t xml:space="preserve">To become a dietitian in this jurisdiction one must complete an accredited university degree in human nutritional sciences followed by a supervised practice program and successful completion of the Canadian Dietetic Registration Examination (CDRE). This rigorous pathway ensures that every dietitian practicing in Canada Toronto possesses the competencies required to manage complex medical conditions such as renal failure, eating disorders, and pediatric malnutrition.</w:t>
      </w:r>
    </w:p>
    <w:bookmarkEnd w:id="21"/>
    <w:bookmarkStart w:id="22" w:name="addressing-multicultural-dietary-needs"/>
    <w:p>
      <w:pPr>
        <w:pStyle w:val="Heading2"/>
      </w:pPr>
      <w:r>
        <w:t xml:space="preserve">Addressing Multicultural Dietary Needs</w:t>
      </w:r>
    </w:p>
    <w:p>
      <w:pPr>
        <w:pStyle w:val="FirstParagraph"/>
      </w:pPr>
      <w:r>
        <w:t xml:space="preserve">Toronto is often cited as one of the most multicultural cities in the world. With significant populations originating from South Asia Africa China Eastern Europe and the Caribbean dietary preferences vary widely. A dietitian working in this environment must possess high cultural competence to provide effective care.</w:t>
      </w:r>
    </w:p>
    <w:p>
      <w:pPr>
        <w:numPr>
          <w:ilvl w:val="0"/>
          <w:numId w:val="1001"/>
        </w:numPr>
        <w:pStyle w:val="Compact"/>
      </w:pPr>
      <w:r>
        <w:t xml:space="preserve">Cultural Adaptation of Dietary Plans: Dietitians tailor meal plans that respect traditional cuisaries while incorporating evidence-based guidelines for heart health and glycemic control. For example adapting South Asian diets to reduce sodium and saturated fats without sacrificing flavor is a common practice in Toronto clinics.</w:t>
      </w:r>
    </w:p>
    <w:p>
      <w:pPr>
        <w:numPr>
          <w:ilvl w:val="0"/>
          <w:numId w:val="1001"/>
        </w:numPr>
        <w:pStyle w:val="Compact"/>
      </w:pPr>
      <w:r>
        <w:t xml:space="preserve">Language Accessibility: Many dietetic professionals in the GTA work collaboratively with interpreters or are multilingual themselves to ensure that patients fully understand medical nutrition therapy instructions.</w:t>
      </w:r>
    </w:p>
    <w:p>
      <w:pPr>
        <w:numPr>
          <w:ilvl w:val="0"/>
          <w:numId w:val="1001"/>
        </w:numPr>
        <w:pStyle w:val="Compact"/>
      </w:pPr>
      <w:r>
        <w:t xml:space="preserve">Religious Considerations: Dietitians must also navigate religious dietary laws such as Halal and Kosher requirements ensuring that nutritional adequacy is maintained within these constraints.</w:t>
      </w:r>
    </w:p>
    <w:p>
      <w:pPr>
        <w:pStyle w:val="FirstParagraph"/>
      </w:pPr>
      <w:r>
        <w:t xml:space="preserve">This level of personalized care demonstrates why the dietitian is indispensable in a city as diverse as Canada Toronto. Generic dietary advice often fails to account for cultural context leading poor adherence and continued health deterioration.</w:t>
      </w:r>
    </w:p>
    <w:bookmarkEnd w:id="22"/>
    <w:bookmarkStart w:id="23" w:name="Xc5603a1728bf2ee5bebe885f0a380b28821d5fa"/>
    <w:p>
      <w:pPr>
        <w:pStyle w:val="Heading2"/>
      </w:pPr>
      <w:r>
        <w:t xml:space="preserve">Combating Food Insecurity and Health Disparities</w:t>
      </w:r>
    </w:p>
    <w:p>
      <w:pPr>
        <w:pStyle w:val="FirstParagraph"/>
      </w:pPr>
      <w:r>
        <w:t xml:space="preserve">Despite its economic prosperity part of Canada Toronto suffers from severe food insecurity. Neighborhoods in the inner city often face "food deserts" where access to fresh affordable produce is limited. Dietitians play a proactive role in addressing this social determinant of health through community partnerships.</w:t>
      </w:r>
    </w:p>
    <w:p>
      <w:pPr>
        <w:pStyle w:val="BodyText"/>
      </w:pPr>
      <w:r>
        <w:t xml:space="preserve">Local organizations such as Food Banks Ontario and various public health units employ dietitians to design programs that maximize the nutritional value of food bank parcels. Furthermore dietitian-led workshops teach low-income families how to prepare healthy meals on tight budgets. By focusing on cost-effective nutrient-dense foods these professionals help mitigate the link between poverty and chronic disease.</w:t>
      </w:r>
    </w:p>
    <w:p>
      <w:pPr>
        <w:pStyle w:val="BodyText"/>
      </w:pPr>
      <w:r>
        <w:t xml:space="preserve">Research indicates that community-based interventions led by dietitians in Toronto have resulted in improved dietary patterns among vulnerable populations including new immigrants seniors and individuals living with mental health challenges. These initiatives underscore the broader scope of practice that extends beyond the clinic walls into public health advocacy.</w:t>
      </w:r>
    </w:p>
    <w:bookmarkEnd w:id="23"/>
    <w:bookmarkStart w:id="24" w:name="Xf63a7de8f220f198d5e803f17e4dcd910d9ea08"/>
    <w:p>
      <w:pPr>
        <w:pStyle w:val="Heading2"/>
      </w:pPr>
      <w:r>
        <w:t xml:space="preserve">The Economic Argument for Dietetic Services</w:t>
      </w:r>
    </w:p>
    <w:p>
      <w:pPr>
        <w:pStyle w:val="FirstParagraph"/>
      </w:pPr>
      <w:r>
        <w:t xml:space="preserve">From a policy perspective investing in dietitian services offers a high return on investment for the healthcare system in Canada Toronto. Preventive nutrition care is significantly cheaper than treating advanced stages of diabetes hypertension and obesity-related complications.</w:t>
      </w:r>
    </w:p>
    <w:p>
      <w:pPr>
        <w:numPr>
          <w:ilvl w:val="0"/>
          <w:numId w:val="1002"/>
        </w:numPr>
        <w:pStyle w:val="Compact"/>
      </w:pPr>
      <w:r>
        <w:t xml:space="preserve">Primary Care Integration: The inclusion of dietitians in Family Health Teams allows for early intervention. Studies show that patients who receive regular dietetic follow-up have better blood sugar control and lipid profiles compared to those receiving standard care alone.</w:t>
      </w:r>
    </w:p>
    <w:p>
      <w:pPr>
        <w:numPr>
          <w:ilvl w:val="0"/>
          <w:numId w:val="1002"/>
        </w:numPr>
        <w:pStyle w:val="Compact"/>
      </w:pPr>
      <w:r>
        <w:t xml:space="preserve">Reduced Hospital Readmissions: For patients discharged from Toronto hospitals with conditions like congestive heart failure or chronic kidney disease dietitian-led discharge planning reduces readmission rates by ensuring proper post-discharge nutrition management.</w:t>
      </w:r>
    </w:p>
    <w:p>
      <w:pPr>
        <w:pStyle w:val="FirstParagraph"/>
      </w:pPr>
      <w:r>
        <w:t xml:space="preserve">As healthcare costs rise in Ontario the government continues to explore expanded reimbursement models for medical nutrition therapy. The evidence base supports expanding access to dietitians as a cost-saving measure that improves overall population health metrics.</w:t>
      </w:r>
    </w:p>
    <w:bookmarkEnd w:id="24"/>
    <w:bookmarkStart w:id="25" w:name="challenges-and-future-directions"/>
    <w:p>
      <w:pPr>
        <w:pStyle w:val="Heading2"/>
      </w:pPr>
      <w:r>
        <w:t xml:space="preserve">Challenges and Future Directions</w:t>
      </w:r>
    </w:p>
    <w:p>
      <w:pPr>
        <w:pStyle w:val="FirstParagraph"/>
      </w:pPr>
      <w:r>
        <w:t xml:space="preserve">Despite their proven value dietitians in Canada Toronto face several challenges. Access remains inconsistent especially for those without private insurance or provincial coverage through programs like the Ontario Drug Benefit (for specific conditions) or non-insured health benefits. Wait times for public health dietitian referrals can be long due to high demand and limited staffing.</w:t>
      </w:r>
    </w:p>
    <w:p>
      <w:pPr>
        <w:pStyle w:val="BodyText"/>
      </w:pPr>
      <w:r>
        <w:t xml:space="preserve">Furthermore the rise of unregulated nutrition information on social media complicates the work of credentialed professionals. Patients often arrive with misinformation debunked by current science leading to confusion about what constitutes valid dietary advice. Dietitians must therefore spend significant time engaging in health literacy education.</w:t>
      </w:r>
    </w:p>
    <w:p>
      <w:pPr>
        <w:pStyle w:val="BodyText"/>
      </w:pPr>
      <w:r>
        <w:t xml:space="preserve">Looking ahead there is a growing need for dietitians specializing in digital health and tele-nutrition. The pandemic accelerated the adoption of virtual consultations in Toronto allowing greater reach for remote patients. However this shift requires new strategies to ensure equitable access to technology among elderly or low-income populations.</w:t>
      </w:r>
    </w:p>
    <w:bookmarkEnd w:id="25"/>
    <w:bookmarkStart w:id="26" w:name="conclusion"/>
    <w:p>
      <w:pPr>
        <w:pStyle w:val="Heading2"/>
      </w:pPr>
      <w:r>
        <w:t xml:space="preserve">Conclusion</w:t>
      </w:r>
    </w:p>
    <w:p>
      <w:pPr>
        <w:pStyle w:val="FirstParagraph"/>
      </w:pPr>
      <w:r>
        <w:t xml:space="preserve">In conclusion the dietitian stands as a cornerstone of effective healthcare delivery in Canada Toronto. Their ability to combine scientific rigor with cultural sensitivity makes them uniquely suited to address the complex nutritional challenges of a diverse urban population. By combating food insecurity preventing chronic disease and integrating into multidisciplinary care teams dietitians contribute significantly to the well-being of residents across the city.</w:t>
      </w:r>
    </w:p>
    <w:p>
      <w:pPr>
        <w:pStyle w:val="BodyText"/>
      </w:pPr>
      <w:r>
        <w:t xml:space="preserve">To fully realize this potential stakeholders including government policymakers hospital administrators and community leaders must support expanded access to regulated dietetic services. Investing in the dietitian is not just an investment in individual health but a strategic imperative for building a healthier more resilient society in one of Canada’s most vital cities.</w:t>
      </w:r>
    </w:p>
    <w:bookmarkEnd w:id="26"/>
    <w:bookmarkStart w:id="27" w:name="references-simulated-for-format"/>
    <w:p>
      <w:pPr>
        <w:pStyle w:val="Heading2"/>
      </w:pPr>
      <w:r>
        <w:t xml:space="preserve">References (Simulated for Format)</w:t>
      </w:r>
    </w:p>
    <w:p>
      <w:pPr>
        <w:numPr>
          <w:ilvl w:val="0"/>
          <w:numId w:val="1003"/>
        </w:numPr>
        <w:pStyle w:val="Compact"/>
      </w:pPr>
      <w:r>
        <w:t xml:space="preserve">College of Dietitians of Ontario. (2023). *Standards of Practice and Ethical Guidelines*. Toronto ON: CDO.</w:t>
      </w:r>
    </w:p>
    <w:p>
      <w:pPr>
        <w:numPr>
          <w:ilvl w:val="0"/>
          <w:numId w:val="1003"/>
        </w:numPr>
        <w:pStyle w:val="Compact"/>
      </w:pPr>
      <w:r>
        <w:t xml:space="preserve">Public Health Ontario. (2022). *Nutrition Surveillance in the Greater Toronto Area*. North York ON: PHO.</w:t>
      </w:r>
    </w:p>
    <w:p>
      <w:pPr>
        <w:numPr>
          <w:ilvl w:val="0"/>
          <w:numId w:val="1003"/>
        </w:numPr>
        <w:pStyle w:val="Compact"/>
      </w:pPr>
      <w:r>
        <w:t xml:space="preserve">Dietitians of Canada. (2021). *The Impact of Medical Nutrition Therapy on Healthcare Costs*. Ottawa ON: DoC.</w:t>
      </w:r>
    </w:p>
    <w:p>
      <w:pPr>
        <w:numPr>
          <w:ilvl w:val="0"/>
          <w:numId w:val="1003"/>
        </w:numPr>
        <w:pStyle w:val="Compact"/>
      </w:pPr>
      <w:r>
        <w:t xml:space="preserve">Toronto Public Health. (2023). *Food Security and Social Determinants of Health Report*. Toronto ON: TPH.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Dietitian in the Healthcare Ecosystem of Canada Toronto</dc:title>
  <dc:creator/>
  <dc:language>en</dc:language>
  <cp:keywords/>
  <dcterms:created xsi:type="dcterms:W3CDTF">2026-07-29T07:21:26Z</dcterms:created>
  <dcterms:modified xsi:type="dcterms:W3CDTF">2026-07-29T07:21:26Z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