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Dietitians</w:t>
      </w:r>
      <w:r>
        <w:t xml:space="preserve"> </w:t>
      </w:r>
      <w:r>
        <w:t xml:space="preserve">in</w:t>
      </w:r>
      <w:r>
        <w:t xml:space="preserve"> </w:t>
      </w:r>
      <w:r>
        <w:t xml:space="preserve">the</w:t>
      </w:r>
      <w:r>
        <w:t xml:space="preserve"> </w:t>
      </w:r>
      <w:r>
        <w:t xml:space="preserve">Healthcare</w:t>
      </w:r>
      <w:r>
        <w:t xml:space="preserve"> </w:t>
      </w:r>
      <w:r>
        <w:t xml:space="preserve">System</w:t>
      </w:r>
      <w:r>
        <w:t xml:space="preserve"> </w:t>
      </w:r>
      <w:r>
        <w:t xml:space="preserve">of</w:t>
      </w:r>
      <w:r>
        <w:t xml:space="preserve"> </w:t>
      </w:r>
      <w:r>
        <w:t xml:space="preserve">Netherlands</w:t>
      </w:r>
      <w:r>
        <w:t xml:space="preserve"> </w:t>
      </w:r>
      <w:r>
        <w:t xml:space="preserve">Amsterdam</w:t>
      </w:r>
    </w:p>
    <w:bookmarkStart w:id="35" w:name="X0a0bee891aab9dc22730946f34ecb6a8b5d3b2c"/>
    <w:p>
      <w:pPr>
        <w:pStyle w:val="Heading1"/>
      </w:pPr>
      <w:r>
        <w:t xml:space="preserve">The Role and Impact of Dietitians in the Healthcare System of Netherlands Amsterdam</w:t>
      </w:r>
    </w:p>
    <w:p>
      <w:pPr>
        <w:pStyle w:val="FirstParagraph"/>
      </w:pPr>
      <w:r>
        <w:rPr>
          <w:bCs/>
          <w:b/>
        </w:rPr>
        <w:t xml:space="preserve">Date:</w:t>
      </w:r>
      <w:r>
        <w:t xml:space="preserve"> </w:t>
      </w:r>
      <w:r>
        <w:t xml:space="preserve">October 2023</w:t>
      </w:r>
      <w:r>
        <w:br/>
      </w:r>
      <w:r>
        <w:rPr>
          <w:bCs/>
          <w:b/>
        </w:rPr>
        <w:t xml:space="preserve">Distribution:</w:t>
      </w:r>
      <w:r>
        <w:t xml:space="preserve"> </w:t>
      </w:r>
      <w:r>
        <w:t xml:space="preserve">Open Access Research Document</w:t>
      </w:r>
      <w:r>
        <w:br/>
      </w:r>
      <w:r>
        <w:rPr>
          <w:iCs/>
          <w:i/>
        </w:rPr>
        <w:t xml:space="preserve">A Comprehensive Analysis of Clinical, Public Health, and Socio-Economic Aspects</w:t>
      </w:r>
    </w:p>
    <w:bookmarkStart w:id="20" w:name="abstract"/>
    <w:p>
      <w:pPr>
        <w:pStyle w:val="Heading3"/>
      </w:pPr>
      <w:r>
        <w:t xml:space="preserve">Abstract</w:t>
      </w:r>
    </w:p>
    <w:p>
      <w:pPr>
        <w:pStyle w:val="FirstParagraph"/>
      </w:pPr>
      <w:r>
        <w:t xml:space="preserve">This research paper explores the critical role of Dietitian professionals within the complex healthcare infrastructure of Netherlands Amsterdam. As a global hub for medical innovation and public health policy, Amsterdam presents a unique case study for understanding how nutritional science is integrated into clinical practice, municipal health initiatives, and chronic disease management. By analyzing current trends in lifestyle-related diseases, regulatory frameworks established by Dutch professional bodies such as the Verenso association, and the specific demographic challenges of urban living in Netherlands Amsterdam this document provides a detailed overview of why specialized dietary intervention is essential. The paper argues that Dietitian services are not merely supplementary but are foundational to sustaining public health outcomes in one of Europe’s most densely populated metropolitan areas.</w:t>
      </w:r>
    </w:p>
    <w:bookmarkEnd w:id="20"/>
    <w:bookmarkStart w:id="21" w:name="introduction"/>
    <w:p>
      <w:pPr>
        <w:pStyle w:val="Heading2"/>
      </w:pPr>
      <w:r>
        <w:t xml:space="preserve">1. Introduction</w:t>
      </w:r>
    </w:p>
    <w:p>
      <w:pPr>
        <w:pStyle w:val="FirstParagraph"/>
      </w:pPr>
      <w:r>
        <w:t xml:space="preserve">The healthcare landscape of Netherlands Amsterdam is characterized by its high standard of living, advanced medical technology, and a robust social security system that emphasizes preventative care. However, this urban center faces significant challenges regarding public health. The prevalence of non-communicable diseases (NCDs), such as type 2 diabetes, cardiovascular disease, obesity-related disorders, and gastrointestinal conditions like Crohn’s disease and ulcerative colitis, has risen steadily over the past two decades. In response to these escalating health burdens the integration of qualified Dietitian practitioners into both primary and specialized care settings has become a priority for policymakers in Netherlands Amsterdam.</w:t>
      </w:r>
    </w:p>
    <w:p>
      <w:pPr>
        <w:pStyle w:val="BodyText"/>
      </w:pPr>
      <w:r>
        <w:t xml:space="preserve">A Dietitian is a regulated healthcare professional who applies scientific principles to food and diet management. Unlike nutritionists, who may not always require formal medical registration depending on local laws, Dietitians in the Netherlands must adhere to strict educational and ethical standards set by national organizations. In the context of Netherlands Amsterdam this distinction is vital because it ensures that patients receive evidence-based interventions that are reimbursable under basic health insurance schemes and recognized across multidisciplinary medical teams.</w:t>
      </w:r>
    </w:p>
    <w:bookmarkEnd w:id="21"/>
    <w:bookmarkStart w:id="24" w:name="X4e32b7de9a10491334f6f2a30f99f4adce8a5ec"/>
    <w:p>
      <w:pPr>
        <w:pStyle w:val="Heading2"/>
      </w:pPr>
      <w:r>
        <w:t xml:space="preserve">2. Professional Regulation and Education in the Netherlands</w:t>
      </w:r>
    </w:p>
    <w:bookmarkStart w:id="22" w:name="the-verenso-association"/>
    <w:p>
      <w:pPr>
        <w:pStyle w:val="Heading3"/>
      </w:pPr>
      <w:r>
        <w:t xml:space="preserve">2.1 The Verenso Association</w:t>
      </w:r>
    </w:p>
    <w:p>
      <w:pPr>
        <w:pStyle w:val="FirstParagraph"/>
      </w:pPr>
      <w:r>
        <w:t xml:space="preserve">The primary representative body for Dietitians in the Netherlands is the professional association known as Verenso (Stichting Kwaliteitsregister voor de Diëtist). In Netherlands Amsterdam, adherence to the guidelines provided by Verenso is mandatory for all practicing professionals. These guidelines ensure that a Dietitian possesses a university-level degree in clinical nutrition and dietetics. The rigorous training includes coursework in biochemistry, physiology, pathology, and counseling techniques.</w:t>
      </w:r>
    </w:p>
    <w:bookmarkEnd w:id="22"/>
    <w:bookmarkStart w:id="23" w:name="reimbursement-and-insurance-frameworks"/>
    <w:p>
      <w:pPr>
        <w:pStyle w:val="Heading3"/>
      </w:pPr>
      <w:r>
        <w:t xml:space="preserve">2.2 Reimbursement and Insurance Frameworks</w:t>
      </w:r>
    </w:p>
    <w:p>
      <w:pPr>
        <w:pStyle w:val="FirstParagraph"/>
      </w:pPr>
      <w:r>
        <w:t xml:space="preserve">A unique feature of the Dutch healthcare system is the mandatory basic health insurance model. Certain specialized forms of Dietitian care are covered by this basic insurance if deemed medically necessary, while others may require supplementary insurance or out-of-pocket payment. In Netherlands Amsterdam hospitals such as AMC (Amsterdam UMC) and VUmc (now part of Amsterdam University Medical Centers), Dietitians work extensively within multidisciplinary teams. Their interventions are often triggered by diagnoses that require precise macronutrient management, such as celiac disease, renal failure requiring protein restriction, or metabolic syndromes.</w:t>
      </w:r>
    </w:p>
    <w:bookmarkEnd w:id="23"/>
    <w:bookmarkEnd w:id="24"/>
    <w:bookmarkStart w:id="28" w:name="X3aebe47eab3d20cde9930ecc00c210bc86342b6"/>
    <w:p>
      <w:pPr>
        <w:pStyle w:val="Heading2"/>
      </w:pPr>
      <w:r>
        <w:t xml:space="preserve">3. Clinical Applications of Dietitian Services in Amsterdam</w:t>
      </w:r>
    </w:p>
    <w:p>
      <w:pPr>
        <w:pStyle w:val="FirstParagraph"/>
      </w:pPr>
      <w:r>
        <w:t xml:space="preserve">The utilization of Dietitian services in Netherlands Amsterdam spans a wide array of medical specialties. The following sections detail the primary areas where these professionals make significant contributions to patient recovery and long-term health management.</w:t>
      </w:r>
    </w:p>
    <w:bookmarkStart w:id="25" w:name="chronic-disease-management"/>
    <w:p>
      <w:pPr>
        <w:pStyle w:val="Heading3"/>
      </w:pPr>
      <w:r>
        <w:t xml:space="preserve">3.1 Chronic Disease Management</w:t>
      </w:r>
    </w:p>
    <w:p>
      <w:pPr>
        <w:pStyle w:val="FirstParagraph"/>
      </w:pPr>
      <w:r>
        <w:t xml:space="preserve">Type 2 diabetes remains one of the most prevalent chronic conditions affecting residents in Netherlands Amsterdam. Research indicates that dietary modification is the first-line treatment for managing blood glucose levels. Dietitians in Amsterdam clinics design individualized meal plans that balance carbohydrate intake, promote satiety through fiber-rich foods common in Dutch cuisine adaptations, and support weight loss where necessary. The impact of this intervention reduces the reliance on insulin therapy and decreases the risk of complications such as neuropathy and retinopathy.</w:t>
      </w:r>
    </w:p>
    <w:p>
      <w:pPr>
        <w:pStyle w:val="BodyText"/>
      </w:pPr>
      <w:r>
        <w:t xml:space="preserve">Furthermore, cardiovascular disease is a leading cause of mortality in the Netherlands. Dietitians play a crucial role in heart failure management by monitoring sodium intake to prevent fluid retention. In Amsterdam, where dietary habits can include high consumption of dairy and processed foods adapted from traditional Dutch recipes Dietitians work with patients to transition toward Mediterranean-style eating patterns that are proven to reduce blood pressure and cholesterol levels.</w:t>
      </w:r>
    </w:p>
    <w:bookmarkEnd w:id="25"/>
    <w:bookmarkStart w:id="26" w:name="gastroenterology-and-food-intolerances"/>
    <w:p>
      <w:pPr>
        <w:pStyle w:val="Heading3"/>
      </w:pPr>
      <w:r>
        <w:t xml:space="preserve">3.2 Gastroenterology and Food Intolerances</w:t>
      </w:r>
    </w:p>
    <w:p>
      <w:pPr>
        <w:pStyle w:val="FirstParagraph"/>
      </w:pPr>
      <w:r>
        <w:t xml:space="preserve">The Netherlands has a high incidence of inflammatory bowel diseases (IBD), including Crohn’s disease and ulcerative colitis. Dietitians specializing in gastroenterology are essential in the treatment protocols at Amsterdam’s academic hospitals. They employ specialized diets, such as the Low FODMAP diet, which has gained international recognition for its efficacy in managing symptoms of Irritable Bowel Syndrome (IBS). By systematically eliminating fermentable carbohydrates and then reintroducing them under supervision Dietitians help patients identify trigger foods without compromising nutritional adequacy.</w:t>
      </w:r>
    </w:p>
    <w:p>
      <w:pPr>
        <w:pStyle w:val="BodyText"/>
      </w:pPr>
      <w:r>
        <w:t xml:space="preserve">Celiac disease is another condition requiring strict adherence to a gluten-free diet. In Netherlands Amsterdam, where rye bread (*roggebrood*) and wheat-based pastries are staples of the local culture, the psychological and practical burden on patients can be significant. Dietitians provide crucial education on reading labels hidden sources of gluten in processed foods available in Dutch supermarkets ensuring that patients maintain a safe and nutritionally complete diet.</w:t>
      </w:r>
    </w:p>
    <w:bookmarkEnd w:id="26"/>
    <w:bookmarkStart w:id="27" w:name="oncology-and-cancer-support"/>
    <w:p>
      <w:pPr>
        <w:pStyle w:val="Heading3"/>
      </w:pPr>
      <w:r>
        <w:t xml:space="preserve">3.3 Oncology and Cancer Support</w:t>
      </w:r>
    </w:p>
    <w:p>
      <w:pPr>
        <w:pStyle w:val="FirstParagraph"/>
      </w:pPr>
      <w:r>
        <w:t xml:space="preserve">Cancer care in Netherlands Amsterdam, particularly at the comprehensive cancer centers affiliated with university hospitals, relies heavily on nutritional support. Cancer treatments such as chemotherapy and radiation often cause side effects like mucositis, nausea, and altered taste perception which can lead to severe malnutrition. Dietitians intervene early in the treatment process to prevent weight loss and muscle wasting (cachexia). They formulate high-energy nutrient-dense shakes or modify food textures for patients experiencing swallowing difficulties ensuring that patients remain strong enough to tolerate aggressive treatments.</w:t>
      </w:r>
    </w:p>
    <w:bookmarkEnd w:id="27"/>
    <w:bookmarkEnd w:id="28"/>
    <w:bookmarkStart w:id="31" w:name="X7d14ab79f4260783698da0187ef9e2720f89bcc"/>
    <w:p>
      <w:pPr>
        <w:pStyle w:val="Heading2"/>
      </w:pPr>
      <w:r>
        <w:t xml:space="preserve">4. Public Health Initiatives in Netherlands Amsterdam</w:t>
      </w:r>
    </w:p>
    <w:p>
      <w:pPr>
        <w:pStyle w:val="FirstParagraph"/>
      </w:pPr>
      <w:r>
        <w:t xml:space="preserve">Beyond clinical settings the scope of a Dietitian’s work extends into community health and preventative strategies within Netherlands Amsterdam. The municipality of Amsterdam has implemented several public health campaigns aimed at reducing obesity rates among children and promoting healthy aging among the elderly population.</w:t>
      </w:r>
    </w:p>
    <w:bookmarkStart w:id="29" w:name="pediatric-nutrition"/>
    <w:p>
      <w:pPr>
        <w:pStyle w:val="Heading3"/>
      </w:pPr>
      <w:r>
        <w:t xml:space="preserve">4.1 Pediatric Nutrition</w:t>
      </w:r>
    </w:p>
    <w:p>
      <w:pPr>
        <w:pStyle w:val="FirstParagraph"/>
      </w:pPr>
      <w:r>
        <w:t xml:space="preserve">School-based programs in Amsterdam often collaborate with Dietitians to educate students about balanced nutrition. These initiatives address the growing issue of childhood obesity by teaching practical skills such as cooking, portion control, and understanding food labels. Given the multicultural demographic of Netherlands Amsterdam these programs are adapted to respect diverse cultural food traditions while integrating them into healthier frameworks.</w:t>
      </w:r>
    </w:p>
    <w:bookmarkEnd w:id="29"/>
    <w:bookmarkStart w:id="30" w:name="geriatric-care"/>
    <w:p>
      <w:pPr>
        <w:pStyle w:val="Heading3"/>
      </w:pPr>
      <w:r>
        <w:t xml:space="preserve">4.2 Geriatric Care</w:t>
      </w:r>
    </w:p>
    <w:p>
      <w:pPr>
        <w:pStyle w:val="FirstParagraph"/>
      </w:pPr>
      <w:r>
        <w:t xml:space="preserve">Aging is a significant trend in Dutch society. Many seniors in Netherlands Amsterdam live independently but face risks associated with malnutrition due to social isolation or reduced appetite. Dietitians work closely with home-care agencies and nursing homes to assess nutritional status and implement interventions that prevent sarcopenia (age-related muscle loss). This focus on maintaining physical function is critical for preserving independence and reducing the burden on healthcare facilities.</w:t>
      </w:r>
    </w:p>
    <w:bookmarkEnd w:id="30"/>
    <w:bookmarkEnd w:id="31"/>
    <w:bookmarkStart w:id="32" w:name="current-challenges"/>
    <w:p>
      <w:pPr>
        <w:pStyle w:val="Heading2"/>
      </w:pPr>
      <w:r>
        <w:t xml:space="preserve">5. Current Challenges</w:t>
      </w:r>
    </w:p>
    <w:p>
      <w:pPr>
        <w:pStyle w:val="FirstParagraph"/>
      </w:pPr>
      <w:r>
        <w:t xml:space="preserve">Despite the clear benefits of Dietitian intervention there are ongoing challenges in Netherlands Amsterdam. One major issue is accessibility. While essential care is covered, many individuals seek preventative dietary advice for weight management or general wellness which often falls outside basic insurance coverage leading to equity issues where only those with supplementary insurance can afford regular consultations.</w:t>
      </w:r>
    </w:p>
    <w:p>
      <w:pPr>
        <w:pStyle w:val="BodyText"/>
      </w:pPr>
      <w:r>
        <w:t xml:space="preserve">Additionally the rise of misinformation on social media regarding "detoxes," "fad diets," and unproven supplements poses a risk to public health. Dietitians in Amsterdam play a vital role as gatekeepers of scientific truth, countering pseudoscience with evidence-based advice. However reaching younger demographics who are heavily influenced by digital influencers remains a persistent challenge for healthcare providers.</w:t>
      </w:r>
    </w:p>
    <w:bookmarkEnd w:id="32"/>
    <w:bookmarkStart w:id="33" w:name="conclusion"/>
    <w:p>
      <w:pPr>
        <w:pStyle w:val="Heading2"/>
      </w:pPr>
      <w:r>
        <w:t xml:space="preserve">6. Conclusion</w:t>
      </w:r>
    </w:p>
    <w:p>
      <w:pPr>
        <w:pStyle w:val="FirstParagraph"/>
      </w:pPr>
      <w:r>
        <w:t xml:space="preserve">In conclusion the Dietitian profession is an indispensable component of the healthcare system in Netherlands Amsterdam. From managing complex chronic diseases like diabetes and IBD to leading public health initiatives against obesity these professionals bridge the gap between medical treatment and daily lifestyle choices. The rigorous training standards enforced by bodies like Verenso ensure that residents of Netherlands Amsterdam receive high-quality, scientifically sound nutritional care.</w:t>
      </w:r>
    </w:p>
    <w:p>
      <w:pPr>
        <w:pStyle w:val="BodyText"/>
      </w:pPr>
      <w:r>
        <w:t xml:space="preserve">As urbanization continues to impact health behaviors and the demographic shifts toward an older population persist the demand for skilled Dietitian services will only grow. Future research should focus on evaluating cost-effectiveness models of preventative dietary interventions in Amsterdam specifically targeting underserved communities to ensure equitable access. Ultimately, empowering individuals through proper nutrition is not just a medical intervention but a cornerstone of sustainable public health in Netherlands Amsterdam.</w:t>
      </w:r>
    </w:p>
    <w:bookmarkEnd w:id="33"/>
    <w:bookmarkStart w:id="34" w:name="references-representative"/>
    <w:p>
      <w:pPr>
        <w:pStyle w:val="Heading2"/>
      </w:pPr>
      <w:r>
        <w:t xml:space="preserve">7. References (Representative)</w:t>
      </w:r>
    </w:p>
    <w:p>
      <w:pPr>
        <w:numPr>
          <w:ilvl w:val="0"/>
          <w:numId w:val="1001"/>
        </w:numPr>
        <w:pStyle w:val="Compact"/>
      </w:pPr>
      <w:r>
        <w:t xml:space="preserve">1. Verenso (Stichting Kwaliteitsregister voor de Diëtist). "Richtlijnen voor Diëtisten in Nederland." Den Haag, Netherlands.</w:t>
      </w:r>
    </w:p>
    <w:p>
      <w:pPr>
        <w:numPr>
          <w:ilvl w:val="0"/>
          <w:numId w:val="1001"/>
        </w:numPr>
        <w:pStyle w:val="Compact"/>
      </w:pPr>
      <w:r>
        <w:t xml:space="preserve">2. Amsterdam UMC Department of Nutrition and Dietetics. "Clinical Guidelines for Inpatient Nutritional Support." Amsterdam, 2021.</w:t>
      </w:r>
    </w:p>
    <w:p>
      <w:pPr>
        <w:numPr>
          <w:ilvl w:val="0"/>
          <w:numId w:val="1001"/>
        </w:numPr>
        <w:pStyle w:val="Compact"/>
      </w:pPr>
      <w:r>
        <w:t xml:space="preserve">3. Public Health Service GGD Amsterdam. "Health Report: Lifestyle and Chronic Disease in the Capital City." Amsterdam, 2022.</w:t>
      </w:r>
    </w:p>
    <w:p>
      <w:pPr>
        <w:numPr>
          <w:ilvl w:val="0"/>
          <w:numId w:val="1001"/>
        </w:numPr>
        <w:pStyle w:val="Compact"/>
      </w:pPr>
      <w:r>
        <w:t xml:space="preserve">4. Dutch Nutrition Centre (Voedingscentrum). "Dietary Guidelines for a Healthy Diet in the Netherlands." Zeist, Netherlands.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Dietitians in the Healthcare System of Netherlands Amsterdam</dc:title>
  <dc:creator/>
  <dc:language>en</dc:language>
  <cp:keywords/>
  <dcterms:created xsi:type="dcterms:W3CDTF">2026-07-29T13:43:54Z</dcterms:created>
  <dcterms:modified xsi:type="dcterms:W3CDTF">2026-07-29T13:43:54Z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