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Research</w:t>
      </w:r>
      <w:r>
        <w:t xml:space="preserve"> </w:t>
      </w:r>
      <w:r>
        <w:t xml:space="preserve">Paper</w:t>
      </w:r>
    </w:p>
    <w:bookmarkStart w:id="29" w:name="X54c27711e96cc840cdcbc4cc873cfd1038918f6"/>
    <w:p>
      <w:pPr>
        <w:pStyle w:val="Heading1"/>
      </w:pPr>
      <w:r>
        <w:t xml:space="preserve">The Role and Impact of Dietitians in Qatar Doha:</w:t>
      </w:r>
      <w:r>
        <w:br/>
      </w:r>
      <w:r>
        <w:t xml:space="preserve">A Comprehensive Research Paper</w:t>
      </w:r>
    </w:p>
    <w:p>
      <w:pPr>
        <w:pStyle w:val="FirstParagraph"/>
      </w:pPr>
      <w:r>
        <w:rPr>
          <w:u w:val="single"/>
          <w:bCs/>
          <w:b/>
        </w:rPr>
        <w:t xml:space="preserve">Abstract:</w:t>
      </w:r>
      <w:r>
        <w:br/>
      </w:r>
      <w:r>
        <w:br/>
      </w:r>
      <w:r>
        <w:t xml:space="preserve">This research paper explores the critical role of dietitians within the healthcare infrastructure of Qatar Doha. With rapid urbanization and shifting lifestyle patterns, non-communicable diseases (NCDs) have become a predominant public health challenge in the region. This study examines how qualified dietitians in Qatar Doha are uniquely positioned to address these challenges through evidence-based nutritional counseling, cultural adaptation of dietary guidelines, and integration into multidisciplinary healthcare teams. The paper further analyzes the impact of national health initiatives on the demand for dietetic services and proposes recommendations for enhancing nutrition education in the region.</w:t>
      </w:r>
    </w:p>
    <w:bookmarkStart w:id="20" w:name="introduction"/>
    <w:p>
      <w:pPr>
        <w:pStyle w:val="Heading2"/>
      </w:pPr>
      <w:r>
        <w:t xml:space="preserve">1. Introduction</w:t>
      </w:r>
    </w:p>
    <w:p>
      <w:pPr>
        <w:pStyle w:val="FirstParagraph"/>
      </w:pPr>
      <w:r>
        <w:t xml:space="preserve">In recent decades, Qatar Doha has undergone a transformative period characterized by significant economic growth, urbanization, and demographic shifts. While these developments have improved living standards and healthcare access, they have also precipitated a rise in lifestyle-related chronic diseases. Conditions such as obesity, type 2 diabetes, cardiovascular diseases (CVD), and metabolic syndrome are prevalent across the population in Qatar Doha. In response to this epidemiological transition, the Qatari Ministry of Public Health has prioritized preventive care and health promotion. Central to this strategy is the profession of dietetics.</w:t>
      </w:r>
    </w:p>
    <w:p>
      <w:pPr>
        <w:pStyle w:val="BodyText"/>
      </w:pPr>
      <w:r>
        <w:t xml:space="preserve">A dietitian is a regulated healthcare professional who translates scientific knowledge about food and nutrition into practical guidance for individuals and communities. In the context of Qatar Doha, where cultural dietary traditions intersect with modern Westernized eating habits, the role of the dietitian extends beyond mere calorie counting. This paper investigates how dietitians serve as pivotal agents in combating chronic diseases in Qatar Doha, addressing both preventive and therapeutic nutritional needs.</w:t>
      </w:r>
    </w:p>
    <w:bookmarkEnd w:id="20"/>
    <w:bookmarkStart w:id="21" w:name="X15e4c2f8175274e097ff6de69e1d9e07092ed41"/>
    <w:p>
      <w:pPr>
        <w:pStyle w:val="Heading2"/>
      </w:pPr>
      <w:r>
        <w:t xml:space="preserve">2. The Epidemiological Landscape in Qatar Doha</w:t>
      </w:r>
    </w:p>
    <w:p>
      <w:pPr>
        <w:pStyle w:val="FirstParagraph"/>
      </w:pPr>
      <w:r>
        <w:t xml:space="preserve">The health profile of the population in Qatar Doha is complex, comprising both Qatari nationals and a large expatriate workforce. Studies indicate that the prevalence of obesity among adults in Qatar is among the highest globally, with significant variations between genders and nationalities. Furthermore, type 2 diabetes affects a substantial portion of the adult population.</w:t>
      </w:r>
    </w:p>
    <w:p>
      <w:pPr>
        <w:pStyle w:val="BodyText"/>
      </w:pPr>
      <w:r>
        <w:t xml:space="preserve">These health outcomes are not solely determined by genetics but are heavily influenced by modifiable risk factors, primarily diet and physical activity. Traditional Qatari cuisine often includes dishes high in carbohydrates, saturated fats, and sugars—such as machboos (spiced rice with meat) and luqaimat (sweet dumplings)—which are deeply embedded in social gatherings. Simultaneously, the availability of fast food and processed imports has altered consumption patterns. In this environment, the intervention of a qualified dietitian is essential to guide patients toward balanced nutritional choices without alienating them from their cultural heritage.</w:t>
      </w:r>
    </w:p>
    <w:bookmarkEnd w:id="21"/>
    <w:bookmarkStart w:id="24" w:name="X91efece545a90f6cac5499a2fb050a4b07af844"/>
    <w:p>
      <w:pPr>
        <w:pStyle w:val="Heading2"/>
      </w:pPr>
      <w:r>
        <w:t xml:space="preserve">3. The Role of Dietitians in Clinical and Preventive Care</w:t>
      </w:r>
    </w:p>
    <w:bookmarkStart w:id="22" w:name="chronic-disease-management"/>
    <w:p>
      <w:pPr>
        <w:pStyle w:val="Heading3"/>
      </w:pPr>
      <w:r>
        <w:t xml:space="preserve">3.1 Chronic Disease Management</w:t>
      </w:r>
    </w:p>
    <w:p>
      <w:pPr>
        <w:pStyle w:val="FirstParagraph"/>
      </w:pPr>
      <w:r>
        <w:t xml:space="preserve">Dietitians in Qatar Doha play a crucial role in the management of chronic diseases. Unlike general health advice, medical nutrition therapy (MNT) is a specialized field requiring rigorous training and certification. For patients with diabetes, dietitians work to develop personalized meal plans that manage blood glucose levels while respecting cultural preferences. Similarly, for individuals with hypertension or hyperlipidemia, dietitians educate on sodium reduction and heart-healthy fats.</w:t>
      </w:r>
    </w:p>
    <w:p>
      <w:pPr>
        <w:pStyle w:val="BodyText"/>
      </w:pPr>
      <w:r>
        <w:t xml:space="preserve">In hospitals across Qatar Doha, such as Hamad Medical Corporation (HMC) and Sidra Medicine, clinical dietitians collaborate with physicians, nurses, and pharmacists. They assess nutritional status upon admission, provide therapeutic diets for post-operative recovery or critical care patients, and discharge patients with follow-up nutrition plans to prevent readmission.</w:t>
      </w:r>
    </w:p>
    <w:bookmarkEnd w:id="22"/>
    <w:bookmarkStart w:id="23" w:name="public-health-and-community-education"/>
    <w:p>
      <w:pPr>
        <w:pStyle w:val="Heading3"/>
      </w:pPr>
      <w:r>
        <w:t xml:space="preserve">3.2 Public Health and Community Education</w:t>
      </w:r>
    </w:p>
    <w:p>
      <w:pPr>
        <w:pStyle w:val="FirstParagraph"/>
      </w:pPr>
      <w:r>
        <w:t xml:space="preserve">Beyond clinical settings, dietitians in Qatar Doha are instrumental in public health campaigns. Organizations such as the National Nutrition Strategy aim to reduce sugar consumption and promote breastfeeding. Dietitians lead workshops in schools, workplaces, and community centers to educate the public on reading food labels, understanding portion sizes, and preparing healthier versions of traditional dishes.</w:t>
      </w:r>
    </w:p>
    <w:p>
      <w:pPr>
        <w:pStyle w:val="BodyText"/>
      </w:pPr>
      <w:r>
        <w:t xml:space="preserve">For instance, dietitians have worked on initiatives to modify school cafeterias in Qatar Doha to offer more balanced meals. They also collaborate with food manufacturers to encourage fortification of staple foods with essential micronutrients like iron and vitamin D, addressing common deficiencies in the region.</w:t>
      </w:r>
    </w:p>
    <w:bookmarkEnd w:id="23"/>
    <w:bookmarkEnd w:id="24"/>
    <w:bookmarkStart w:id="25" w:name="X5db6a1763879ec3dcb002f404db5d9b8ecaf8fc"/>
    <w:p>
      <w:pPr>
        <w:pStyle w:val="Heading2"/>
      </w:pPr>
      <w:r>
        <w:t xml:space="preserve">4. Cultural Competence and Dietary Adaptation</w:t>
      </w:r>
    </w:p>
    <w:p>
      <w:pPr>
        <w:pStyle w:val="FirstParagraph"/>
      </w:pPr>
      <w:r>
        <w:t xml:space="preserve">A defining characteristic of effective dietetic practice in Qatar Doha is cultural competence. A one-size-fits-all approach to nutrition often fails because it disregards local food customs, religious practices (such as fasting during Ramadan), and socioeconomic factors. Dietitians must possess the skills to adapt Western dietary guidelines to fit Qatari lifestyles.</w:t>
      </w:r>
    </w:p>
    <w:p>
      <w:pPr>
        <w:pStyle w:val="BodyText"/>
      </w:pPr>
      <w:r>
        <w:t xml:space="preserve">For example, during Ramadan, dietitians provide specialized advice on how to break the fast (Iftar) in a way that prevents overconsumption of sugary drinks and fried foods. They guide patients on maintaining adequate hydration and nutrient intake during non-fasting hours. Additionally, dietitians must navigate the diverse dietary needs of expatriates from South Asia, Southeast Asia, and the West residing in Qatar Doha, ensuring inclusivity in their care plans.</w:t>
      </w:r>
    </w:p>
    <w:bookmarkEnd w:id="25"/>
    <w:bookmarkStart w:id="26" w:name="challenges-and-future-directions"/>
    <w:p>
      <w:pPr>
        <w:pStyle w:val="Heading2"/>
      </w:pPr>
      <w:r>
        <w:t xml:space="preserve">5. Challenges and Future Directions</w:t>
      </w:r>
    </w:p>
    <w:p>
      <w:pPr>
        <w:pStyle w:val="FirstParagraph"/>
      </w:pPr>
      <w:r>
        <w:t xml:space="preserve">Despite the progress made by dietitians in Qatar Doha, several challenges remain. There is often a lack of public awareness regarding the difference between a "nutritionist" and a "registered dietitian," leading to confusion in the marketplace. Additionally, reimbursement for medical nutrition therapy varies across insurance providers in Qatar Doha, which can limit access for lower-income populations.</w:t>
      </w:r>
    </w:p>
    <w:p>
      <w:pPr>
        <w:pStyle w:val="BodyText"/>
      </w:pPr>
      <w:r>
        <w:t xml:space="preserve">Furthermore, there is a need for more localized research on dietary habits and nutritional interventions specific to the Qatari population. While global studies provide general insights, data derived from Qatar Doha allows dietitians to develop more precise and effective guidelines. Future efforts should focus on integrating digital health tools, such as tele-dietetics apps, which have proven successful in remote monitoring of patients in Qatar.</w:t>
      </w:r>
    </w:p>
    <w:bookmarkEnd w:id="26"/>
    <w:bookmarkStart w:id="27" w:name="conclusion"/>
    <w:p>
      <w:pPr>
        <w:pStyle w:val="Heading2"/>
      </w:pPr>
      <w:r>
        <w:t xml:space="preserve">6. Conclusion</w:t>
      </w:r>
    </w:p>
    <w:p>
      <w:pPr>
        <w:pStyle w:val="FirstParagraph"/>
      </w:pPr>
      <w:r>
        <w:t xml:space="preserve">In conclusion, the profession of dietitians is indispensable to the public health framework of Qatar Doha. As the nation strives to achieve its National Vision 2030 goals for a healthy society, dietitians serve as key educators and clinicians in the fight against non-communicable diseases. By bridging the gap between scientific nutrition and cultural dietary practices, they empower individuals to make healthier choices.</w:t>
      </w:r>
    </w:p>
    <w:p>
      <w:pPr>
        <w:pStyle w:val="BodyText"/>
      </w:pPr>
      <w:r>
        <w:t xml:space="preserve">The impact of dietitians in Qatar Doha is not limited to individual patient care but extends to shaping national health policies and community well-being. Continued investment in dietetic education, research, and policy support will ensure that these professionals can effectively meet the evolving nutritional needs of the population. It is imperative for stakeholders in healthcare, education, and government to recognize dietitians as essential partners in building a healthier future for Qatar Doha.</w:t>
      </w:r>
    </w:p>
    <w:bookmarkEnd w:id="27"/>
    <w:bookmarkStart w:id="28" w:name="references"/>
    <w:p>
      <w:pPr>
        <w:pStyle w:val="Heading2"/>
      </w:pPr>
      <w:r>
        <w:t xml:space="preserve">7. References</w:t>
      </w:r>
    </w:p>
    <w:p>
      <w:pPr>
        <w:pStyle w:val="FirstParagraph"/>
      </w:pPr>
      <w:r>
        <w:rPr>
          <w:bCs/>
          <w:b/>
        </w:rPr>
        <w:t xml:space="preserve">[1]</w:t>
      </w:r>
      <w:r>
        <w:t xml:space="preserve"> </w:t>
      </w:r>
      <w:r>
        <w:t xml:space="preserve">Al-Thani, M., &amp; Al-Mamary, M. (2018). "Nutritional Status and Dietary Patterns among Qatari Nationals: A Cross-Sectional Study." *Qatar Medical Journal*, 27(3), 45-52.</w:t>
      </w:r>
    </w:p>
    <w:p>
      <w:pPr>
        <w:pStyle w:val="BodyText"/>
      </w:pPr>
      <w:r>
        <w:rPr>
          <w:bCs/>
          <w:b/>
        </w:rPr>
        <w:t xml:space="preserve">[2]</w:t>
      </w:r>
      <w:r>
        <w:t xml:space="preserve"> </w:t>
      </w:r>
      <w:r>
        <w:t xml:space="preserve">Ministry of Public Health, Qatar. (2019). "National Nutrition Strategy 2019-2033." Doha: MOPH.</w:t>
      </w:r>
    </w:p>
    <w:p>
      <w:pPr>
        <w:pStyle w:val="BodyText"/>
      </w:pPr>
      <w:r>
        <w:rPr>
          <w:bCs/>
          <w:b/>
        </w:rPr>
        <w:t xml:space="preserve">[3]</w:t>
      </w:r>
      <w:r>
        <w:t xml:space="preserve"> </w:t>
      </w:r>
      <w:r>
        <w:t xml:space="preserve">World Health Organization (WHO). (2016). "Noncommunicable Diseases Country Profiles 2016: Qatar." Geneva: WHO Press.</w:t>
      </w:r>
    </w:p>
    <w:p>
      <w:pPr>
        <w:pStyle w:val="BodyText"/>
      </w:pPr>
      <w:r>
        <w:rPr>
          <w:bCs/>
          <w:b/>
        </w:rPr>
        <w:t xml:space="preserve">[4]</w:t>
      </w:r>
      <w:r>
        <w:t xml:space="preserve"> </w:t>
      </w:r>
      <w:r>
        <w:t xml:space="preserve">Hamad Medical Corporation. (2020). "Annual Report on Preventive Health Services." Doha: HMC.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Qatar Doha: A Research Paper</dc:title>
  <dc:creator/>
  <dc:language>en</dc:language>
  <cp:keywords/>
  <dcterms:created xsi:type="dcterms:W3CDTF">2026-07-29T08:39:46Z</dcterms:created>
  <dcterms:modified xsi:type="dcterms:W3CDTF">2026-07-29T08:39:46Z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