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South</w:t>
      </w:r>
      <w:r>
        <w:t xml:space="preserve"> </w:t>
      </w:r>
      <w:r>
        <w:t xml:space="preserve">Africa:</w:t>
      </w:r>
      <w:r>
        <w:t xml:space="preserve"> </w:t>
      </w:r>
      <w:r>
        <w:t xml:space="preserve">A</w:t>
      </w:r>
      <w:r>
        <w:t xml:space="preserve"> </w:t>
      </w:r>
      <w:r>
        <w:t xml:space="preserve">Focus</w:t>
      </w:r>
      <w:r>
        <w:t xml:space="preserve"> </w:t>
      </w:r>
      <w:r>
        <w:t xml:space="preserve">on</w:t>
      </w:r>
      <w:r>
        <w:t xml:space="preserve"> </w:t>
      </w:r>
      <w:r>
        <w:t xml:space="preserve">Cape</w:t>
      </w:r>
      <w:r>
        <w:t xml:space="preserve"> </w:t>
      </w:r>
      <w:r>
        <w:t xml:space="preserve">Town's</w:t>
      </w:r>
      <w:r>
        <w:t xml:space="preserve"> </w:t>
      </w:r>
      <w:r>
        <w:t xml:space="preserve">Public</w:t>
      </w:r>
      <w:r>
        <w:t xml:space="preserve"> </w:t>
      </w:r>
      <w:r>
        <w:t xml:space="preserve">Health</w:t>
      </w:r>
      <w:r>
        <w:t xml:space="preserve"> </w:t>
      </w:r>
      <w:r>
        <w:t xml:space="preserve">Landscape</w:t>
      </w:r>
    </w:p>
    <w:bookmarkStart w:id="32" w:name="Xca4ec64a9639dc836262fcc7ee9105fcbff537f"/>
    <w:p>
      <w:pPr>
        <w:pStyle w:val="Heading1"/>
      </w:pPr>
      <w:r>
        <w:t xml:space="preserve">The Evolving Role of the Dietitian in South Africa: A Focus on Cape Town's Public Health Landscape</w:t>
      </w:r>
    </w:p>
    <w:p>
      <w:pPr>
        <w:pStyle w:val="FirstParagraph"/>
      </w:pPr>
      <w:r>
        <w:rPr>
          <w:bCs/>
          <w:b/>
        </w:rPr>
        <w:t xml:space="preserve">Abstract:</w:t>
      </w:r>
    </w:p>
    <w:p>
      <w:pPr>
        <w:pStyle w:val="BodyText"/>
      </w:pPr>
      <w:r>
        <w:t xml:space="preserve">This Research Paper examines the critical role of the dietitian within the complex healthcare system of South Africa, with a specific geographical and socio-economic focus on Cape Town. As the nation grapples with a dual burden of disease characterized by both infectious diseases and a rapidly escalating prevalence of non-communicable diseases (NCDs), nutritionists are becoming pivotal in public health strategies. This document analyzes the current challenges facing dietitians, such as socioeconomic inequality and food insecurity, while exploring their potential contribution to policy implementation and community-based interventions.</w:t>
      </w:r>
    </w:p>
    <w:bookmarkStart w:id="20" w:name="introduction"/>
    <w:p>
      <w:pPr>
        <w:pStyle w:val="Heading2"/>
      </w:pPr>
      <w:r>
        <w:t xml:space="preserve">1. Introduction</w:t>
      </w:r>
    </w:p>
    <w:p>
      <w:pPr>
        <w:pStyle w:val="FirstParagraph"/>
      </w:pPr>
      <w:r>
        <w:t xml:space="preserve">Nutrition is a fundamental determinant of health, yet in many parts of the world, dietary patterns are shifting detrimentally due to urbanization and economic changes. In South Africa, this shift is particularly pronounced. The country faces a "double burden" of malnutrition: undernutrition persists in certain impoverished communities, while obesity and diet-related chronic conditions rise across all demographic groups within major metropolitan areas like Cape Town.</w:t>
      </w:r>
    </w:p>
    <w:p>
      <w:pPr>
        <w:pStyle w:val="BodyText"/>
      </w:pPr>
      <w:r>
        <w:t xml:space="preserve">The dietitian, defined as an accredited health professional who provides evidence-based nutrition advice for individuals or groups, stands at the forefront of addressing these challenges. However, the practice of a dietitian in South Africa is not merely about clinical consultation; it is deeply intertwined with social justice, policy advocacy, and cultural competence. This paper explores how the profession must adapt to serve the diverse population of Cape Town effectively.</w:t>
      </w:r>
    </w:p>
    <w:bookmarkEnd w:id="20"/>
    <w:bookmarkStart w:id="23" w:name="X6ae66f12be70dc4a350f405e8fc87b3ec603eba"/>
    <w:p>
      <w:pPr>
        <w:pStyle w:val="Heading2"/>
      </w:pPr>
      <w:r>
        <w:t xml:space="preserve">2. The Double Burden of Disease in Cape Town</w:t>
      </w:r>
    </w:p>
    <w:p>
      <w:pPr>
        <w:pStyle w:val="FirstParagraph"/>
      </w:pPr>
      <w:r>
        <w:t xml:space="preserve">Cape Town serves as a microcosm for South Africa’s broader health challenges. The city exhibits stark contrasts between affluent suburbs and historically disadvantaged townships such as Khayelitsha or Langa. For the dietitian working in this region, understanding these disparities is essential.</w:t>
      </w:r>
    </w:p>
    <w:bookmarkStart w:id="21" w:name="non-communicable-diseases-ncds"/>
    <w:p>
      <w:pPr>
        <w:pStyle w:val="Heading3"/>
      </w:pPr>
      <w:r>
        <w:t xml:space="preserve">2.1 Non-Communicable Diseases (NCDs)</w:t>
      </w:r>
    </w:p>
    <w:p>
      <w:pPr>
        <w:pStyle w:val="FirstParagraph"/>
      </w:pPr>
      <w:r>
        <w:t xml:space="preserve">The prevalence of Type 2 diabetes, hypertension, and cardiovascular disease has soared in Cape Town. The Western Cape Department of Health reports that NCDs are the leading causes of mortality. These conditions are often exacerbated by high consumption of processed foods, sugars, and saturated fats. The dietitian plays a crucial role here through medical nutrition therapy (MNT), helping patients manage their conditions and prevent complications such as renal failure or amputation.</w:t>
      </w:r>
    </w:p>
    <w:bookmarkEnd w:id="21"/>
    <w:bookmarkStart w:id="22" w:name="persistent-malnutrition"/>
    <w:p>
      <w:pPr>
        <w:pStyle w:val="Heading3"/>
      </w:pPr>
      <w:r>
        <w:t xml:space="preserve">2.2 Persistent Malnutrition</w:t>
      </w:r>
    </w:p>
    <w:p>
      <w:pPr>
        <w:pStyle w:val="FirstParagraph"/>
      </w:pPr>
      <w:r>
        <w:t xml:space="preserve">Conversely, food insecurity remains a critical issue in the Cape Flats. While obesity rates climb among those with access to caloric-dense but nutrient-poor foods, stunting and wasting continue to affect children in low-income households. The dietitian must navigate this paradox, ensuring that nutritional interventions are accessible and culturally appropriate for marginalized populations.</w:t>
      </w:r>
    </w:p>
    <w:bookmarkEnd w:id="22"/>
    <w:bookmarkEnd w:id="23"/>
    <w:bookmarkStart w:id="24" w:name="socioeconomic-determinants-of-health"/>
    <w:p>
      <w:pPr>
        <w:pStyle w:val="Heading2"/>
      </w:pPr>
      <w:r>
        <w:t xml:space="preserve">3. Socioeconomic Determinants of Health</w:t>
      </w:r>
    </w:p>
    <w:p>
      <w:pPr>
        <w:pStyle w:val="FirstParagraph"/>
      </w:pPr>
      <w:r>
        <w:t xml:space="preserve">The efficacy of a dietitian’s intervention is heavily dependent on the socioeconomic context of their patient. In Cape Town, the cost of living and unemployment rates significantly influence dietary choices. Fresh fruits and vegetables are often more expensive per calorie than processed alternatives, making them inaccessible to many residents.</w:t>
      </w:r>
    </w:p>
    <w:p>
      <w:pPr>
        <w:pStyle w:val="BodyText"/>
      </w:pPr>
      <w:r>
        <w:t xml:space="preserve">Therefore, the modern dietitian in South Africa must adopt a pragmatic approach. Recommendations cannot be idealistic; they must be feasible given budget constraints. This involves education on buying seasonal produce, utilizing traditional local foods (such as amasi or morogo), and understanding how government social grants can be used to optimize nutrition.</w:t>
      </w:r>
    </w:p>
    <w:bookmarkEnd w:id="24"/>
    <w:bookmarkStart w:id="27" w:name="Xf9a53896f16c72ee675dbc10de379672bdf1ede"/>
    <w:p>
      <w:pPr>
        <w:pStyle w:val="Heading2"/>
      </w:pPr>
      <w:r>
        <w:t xml:space="preserve">4. The Role of the Dietitian in Policy and Advocacy</w:t>
      </w:r>
    </w:p>
    <w:p>
      <w:pPr>
        <w:pStyle w:val="FirstParagraph"/>
      </w:pPr>
      <w:r>
        <w:t xml:space="preserve">Beyond individual patient care, the dietitian serves a vital function in public health policy within South Africa. The implementation of national frameworks, such as the Food and Nutrition Security Strategy, requires technical expertise from nutritionists to ensure guidelines are practical.</w:t>
      </w:r>
    </w:p>
    <w:bookmarkStart w:id="25" w:name="regulatory-frameworks"/>
    <w:p>
      <w:pPr>
        <w:pStyle w:val="Heading3"/>
      </w:pPr>
      <w:r>
        <w:t xml:space="preserve">4.1 Regulatory Frameworks</w:t>
      </w:r>
    </w:p>
    <w:p>
      <w:pPr>
        <w:pStyle w:val="FirstParagraph"/>
      </w:pPr>
      <w:r>
        <w:t xml:space="preserve">The dietitian supports the enforcement of regulations regarding food labeling and marketing to children. In Cape Town, where urbanization drives consumer behavior, advocating for healthier food environments is essential. Dietitians often collaborate with municipal health departments to monitor compliance with health standards in schools and public institutions.</w:t>
      </w:r>
    </w:p>
    <w:bookmarkEnd w:id="25"/>
    <w:bookmarkStart w:id="26" w:name="community-based-nutrition-programs"/>
    <w:p>
      <w:pPr>
        <w:pStyle w:val="Heading3"/>
      </w:pPr>
      <w:r>
        <w:t xml:space="preserve">4.2 Community-Based Nutrition Programs</w:t>
      </w:r>
    </w:p>
    <w:p>
      <w:pPr>
        <w:pStyle w:val="FirstParagraph"/>
      </w:pPr>
      <w:r>
        <w:t xml:space="preserve">In South Africa, the state employs thousands of nurses and community health workers, but specialized nutritionists are fewer in number. Consequently, dietitians often work in a "train-the-trainer" capacity or lead community outreach programs. In Cape Town, this might involve running cooking demonstrations for school parents or developing dietary guidelines that respect local cultural traditions while promoting health.</w:t>
      </w:r>
    </w:p>
    <w:bookmarkEnd w:id="26"/>
    <w:bookmarkEnd w:id="27"/>
    <w:bookmarkStart w:id="28" w:name="X8cf63a71b9145680baa1152bae3c51ffee1f3f9"/>
    <w:p>
      <w:pPr>
        <w:pStyle w:val="Heading2"/>
      </w:pPr>
      <w:r>
        <w:t xml:space="preserve">5. Cultural Competence and Traditional Foods</w:t>
      </w:r>
    </w:p>
    <w:p>
      <w:pPr>
        <w:pStyle w:val="FirstParagraph"/>
      </w:pPr>
      <w:r>
        <w:t xml:space="preserve">A successful dietitian in Cape Town must possess high levels of cultural competence. South Africa is a mosaic of cultures, including Xhosa, Afrikaans, Indian, and Coloured communities with distinct culinary traditions.</w:t>
      </w:r>
    </w:p>
    <w:p>
      <w:pPr>
        <w:pStyle w:val="BodyText"/>
      </w:pPr>
      <w:r>
        <w:t xml:space="preserve">The profession must move away from imposing Western dietary models. Instead, the dietitian should integrate indigenous knowledge systems. For instance many traditional leafy greens consumed in Cape Town have high nutritional value but are often perceived as "poor man's food." By rebranding these foods as superfoods and incorporating them into modern meal plans, dietitians can improve uptake and adherence to healthy eating patterns.</w:t>
      </w:r>
    </w:p>
    <w:bookmarkEnd w:id="28"/>
    <w:bookmarkStart w:id="29" w:name="challenges-in-the-profession"/>
    <w:p>
      <w:pPr>
        <w:pStyle w:val="Heading2"/>
      </w:pPr>
      <w:r>
        <w:t xml:space="preserve">6. Challenges in the Profession</w:t>
      </w:r>
    </w:p>
    <w:p>
      <w:pPr>
        <w:pStyle w:val="FirstParagraph"/>
      </w:pPr>
      <w:r>
        <w:t xml:space="preserve">Despite the clear need for their services, dietitians in Cape Town face significant hurdles. One major challenge is the limited access to private healthcare for a large portion of the population. Public health facilities are often under-resourced and overburdened, leaving little time for individualized counseling.</w:t>
      </w:r>
    </w:p>
    <w:p>
      <w:pPr>
        <w:pStyle w:val="BodyText"/>
      </w:pPr>
      <w:r>
        <w:t xml:space="preserve">Furthermore, there is a shortage of specialized dietitians in rural areas surrounding Cape Town. This geographic disparity means that many residents lack access to professional nutritional guidance until their conditions become critical. Addressing this requires not only more graduates from universities but also incentives for professionals to work in underserved areas.</w:t>
      </w:r>
    </w:p>
    <w:bookmarkEnd w:id="29"/>
    <w:bookmarkStart w:id="30" w:name="the-impact-of-education-and-technology"/>
    <w:p>
      <w:pPr>
        <w:pStyle w:val="Heading2"/>
      </w:pPr>
      <w:r>
        <w:t xml:space="preserve">7. The Impact of Education and Technology</w:t>
      </w:r>
    </w:p>
    <w:p>
      <w:pPr>
        <w:pStyle w:val="FirstParagraph"/>
      </w:pPr>
      <w:r>
        <w:t xml:space="preserve">Digital health offers a promising avenue for expanding the reach of the dietitian. In Cape Town, smartphone penetration is relatively high. Dietitians are increasingly using tele-nutrition services to reach patients who cannot travel to clinics.</w:t>
      </w:r>
    </w:p>
    <w:p>
      <w:pPr>
        <w:pStyle w:val="BodyText"/>
      </w:pPr>
      <w:r>
        <w:t xml:space="preserve">Educational initiatives are also key. The dietitian acts as an educator within schools and workplaces, teaching children and employees about balanced diets. Preventive education is more cost-effective than treating chronic disease, making it a strategic priority for healthcare providers in South Africa.</w:t>
      </w:r>
    </w:p>
    <w:bookmarkEnd w:id="30"/>
    <w:bookmarkStart w:id="31" w:name="conclusion"/>
    <w:p>
      <w:pPr>
        <w:pStyle w:val="Heading2"/>
      </w:pPr>
      <w:r>
        <w:t xml:space="preserve">8. Conclusion</w:t>
      </w:r>
    </w:p>
    <w:p>
      <w:pPr>
        <w:pStyle w:val="FirstParagraph"/>
      </w:pPr>
      <w:r>
        <w:t xml:space="preserve">The role of the dietitian in South Africa is evolving from a purely clinical function to a comprehensive public health leadership role. In Cape Town, the intersection of high unemployment, cultural diversity, and a rising burden of chronic disease necessitates an innovative approach to nutrition.</w:t>
      </w:r>
    </w:p>
    <w:p>
      <w:pPr>
        <w:pStyle w:val="BodyText"/>
      </w:pPr>
      <w:r>
        <w:t xml:space="preserve">To effectively serve this population, dietitians must be advocates for policy change, educators in communities, and culturally sensitive practitioners who understand the economic realities of their patients. By addressing the root causes of poor nutrition—such as poverty and lack of access to healthy food—the dietitian contributes not just to individual health outcomes but to the broader social stability and economic productivity of South Africa.</w:t>
      </w:r>
    </w:p>
    <w:p>
      <w:pPr>
        <w:pStyle w:val="BodyText"/>
      </w:pPr>
      <w:r>
        <w:t xml:space="preserve">Future efforts must focus on increasing the accessibility of nutritional services in the public sector and integrating nutrition into primary healthcare. Only through such holistic approaches can Cape Town hope to mitigate its double burden of disease and ensure a healthier future for all its residents.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South Africa: A Focus on Cape Town's Public Health Landscape</dc:title>
  <dc:creator/>
  <dc:language>en</dc:language>
  <cp:keywords/>
  <dcterms:created xsi:type="dcterms:W3CDTF">2026-07-29T17:21:29Z</dcterms:created>
  <dcterms:modified xsi:type="dcterms:W3CDTF">2026-07-29T17:21:29Z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