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1" w:name="X31100cd6b4db834c136cbfa21970eeb8883decb"/>
    <w:p>
      <w:pPr>
        <w:pStyle w:val="Heading1"/>
      </w:pPr>
      <w:r>
        <w:t xml:space="preserve">The Role and Impact of the Dietitian in Spain Valencia: A Comprehensive Research Paper</w:t>
      </w:r>
    </w:p>
    <w:p>
      <w:pPr>
        <w:pStyle w:val="FirstParagraph"/>
      </w:pPr>
      <w:r>
        <w:rPr>
          <w:bCs/>
          <w:b/>
        </w:rPr>
        <w:t xml:space="preserve">Abstract:</w:t>
      </w:r>
    </w:p>
    <w:p>
      <w:pPr>
        <w:pStyle w:val="BodyText"/>
      </w:pPr>
      <w:r>
        <w:t xml:space="preserve">This research paper explores the evolving role of the</w:t>
      </w:r>
      <w:r>
        <w:t xml:space="preserve"> </w:t>
      </w:r>
      <w:r>
        <w:rPr>
          <w:bCs/>
          <w:b/>
        </w:rPr>
        <w:t xml:space="preserve">Dietitian</w:t>
      </w:r>
      <w:r>
        <w:t xml:space="preserve">, their clinical and public health significance, and their specific impact within</w:t>
      </w:r>
      <w:r>
        <w:t xml:space="preserve"> </w:t>
      </w:r>
      <w:r>
        <w:rPr>
          <w:bCs/>
          <w:b/>
        </w:rPr>
        <w:t xml:space="preserve">Spain Valencia</w:t>
      </w:r>
      <w:r>
        <w:t xml:space="preserve">. While global nutrition science has seen rapid advancements, the implementation of dietary guidelines in</w:t>
      </w:r>
      <w:r>
        <w:t xml:space="preserve"> </w:t>
      </w:r>
      <w:r>
        <w:t xml:space="preserve">Spain Valencia</w:t>
      </w:r>
      <w:r>
        <w:t xml:space="preserve"> </w:t>
      </w:r>
      <w:r>
        <w:t xml:space="preserve">presents unique cultural, epidemiological, and socioeconomic challenges. By analyzing regional health data and medical practice standards in</w:t>
      </w:r>
      <w:r>
        <w:t xml:space="preserve"> </w:t>
      </w:r>
      <w:r>
        <w:rPr>
          <w:bCs/>
          <w:b/>
        </w:rPr>
        <w:t xml:space="preserve">Spain Valencia</w:t>
      </w:r>
      <w:r>
        <w:t xml:space="preserve">, this study highlights why professional dietetic intervention is critical for managing lifestyle-related diseases such as diabetes and cardiovascular conditions.</w:t>
      </w:r>
    </w:p>
    <w:p>
      <w:r>
        <w:pict>
          <v:rect style="width:0;height:1.5pt" o:hralign="center" o:hrstd="t" o:hr="t"/>
        </w:pict>
      </w:r>
    </w:p>
    <w:bookmarkStart w:id="20" w:name="introduction"/>
    <w:p>
      <w:pPr>
        <w:pStyle w:val="Heading2"/>
      </w:pPr>
      <w:r>
        <w:t xml:space="preserve">Introduction</w:t>
      </w:r>
    </w:p>
    <w:p>
      <w:pPr>
        <w:pStyle w:val="FirstParagraph"/>
      </w:pPr>
      <w:r>
        <w:t xml:space="preserve">The Mediterranean Diet, renowned globally for its health benefits, originated in regions across the Mediterranean basin. However, within</w:t>
      </w:r>
      <w:r>
        <w:t xml:space="preserve"> </w:t>
      </w:r>
      <w:r>
        <w:rPr>
          <w:bCs/>
          <w:b/>
        </w:rPr>
        <w:t xml:space="preserve">Spain Valencia</w:t>
      </w:r>
      <w:r>
        <w:t xml:space="preserve">, this dietary legacy faces modern threats due to urbanization and changing lifestyles. In this context, the</w:t>
      </w:r>
      <w:r>
        <w:t xml:space="preserve"> </w:t>
      </w:r>
      <w:r>
        <w:rPr>
          <w:bCs/>
          <w:b/>
        </w:rPr>
        <w:t xml:space="preserve">Dietitian</w:t>
      </w:r>
      <w:r>
        <w:t xml:space="preserve"> </w:t>
      </w:r>
      <w:r>
        <w:t xml:space="preserve">emerges as an essential healthcare professional capable of bridging traditional nutritional wisdom with modern medical science.</w:t>
      </w:r>
    </w:p>
    <w:p>
      <w:pPr>
        <w:pStyle w:val="BodyText"/>
      </w:pPr>
      <w:r>
        <w:t xml:space="preserve">The primary objective of this paper is to define the critical functions of a</w:t>
      </w:r>
      <w:r>
        <w:t xml:space="preserve"> </w:t>
      </w:r>
      <w:r>
        <w:rPr>
          <w:bCs/>
          <w:b/>
        </w:rPr>
        <w:t xml:space="preserve">Dietitian</w:t>
      </w:r>
      <w:r>
        <w:t xml:space="preserve">, evaluate current health trends in</w:t>
      </w:r>
      <w:r>
        <w:t xml:space="preserve"> </w:t>
      </w:r>
      <w:r>
        <w:t xml:space="preserve">Spain Valencia</w:t>
      </w:r>
      <w:r>
        <w:t xml:space="preserve">, and argue for the necessity of integrating professional dietary counseling into regional healthcare policies. Understanding this dynamic is vital for improving public health outcomes in</w:t>
      </w:r>
      <w:r>
        <w:t xml:space="preserve"> </w:t>
      </w:r>
      <w:r>
        <w:rPr>
          <w:bCs/>
          <w:b/>
        </w:rPr>
        <w:t xml:space="preserve">Spain Valencia</w:t>
      </w:r>
      <w:r>
        <w:t xml:space="preserve">.</w:t>
      </w:r>
    </w:p>
    <w:bookmarkEnd w:id="20"/>
    <w:bookmarkStart w:id="21" w:name="X81f891a8ce51aa17bc6c053de2278b457325fcf"/>
    <w:p>
      <w:pPr>
        <w:pStyle w:val="Heading2"/>
      </w:pPr>
      <w:r>
        <w:t xml:space="preserve">The Evolution of the Dietitian Profession in Spain</w:t>
      </w:r>
    </w:p>
    <w:p>
      <w:pPr>
        <w:pStyle w:val="FirstParagraph"/>
      </w:pPr>
      <w:r>
        <w:t xml:space="preserve">To understand the current landscape, one must recognize how dietetics has evolved from mere "food advice" to evidence-based clinical science. In modern healthcare systems, a</w:t>
      </w:r>
      <w:r>
        <w:t xml:space="preserve"> </w:t>
      </w:r>
      <w:r>
        <w:rPr>
          <w:bCs/>
          <w:b/>
        </w:rPr>
        <w:t xml:space="preserve">Dietitian</w:t>
      </w:r>
      <w:r>
        <w:t xml:space="preserve"> </w:t>
      </w:r>
      <w:r>
        <w:t xml:space="preserve">is recognized as a qualified professional who guides individuals on how best to eat for improved health and prevention of disease.</w:t>
      </w:r>
    </w:p>
    <w:p>
      <w:pPr>
        <w:pStyle w:val="BodyText"/>
      </w:pPr>
      <w:r>
        <w:t xml:space="preserve">In the broader context of Spain, the role of the dietitian has expanded significantly over the past decade. However, within</w:t>
      </w:r>
      <w:r>
        <w:t xml:space="preserve"> </w:t>
      </w:r>
      <w:r>
        <w:t xml:space="preserve">Spain Valencia</w:t>
      </w:r>
      <w:r>
        <w:t xml:space="preserve">, there is a distinct opportunity to leverage this professional expertise. Local health authorities are increasingly acknowledging that standard medical treatment for conditions like obesity requires dietary modification—a task specifically designed for the</w:t>
      </w:r>
      <w:r>
        <w:t xml:space="preserve"> </w:t>
      </w:r>
      <w:r>
        <w:rPr>
          <w:bCs/>
          <w:b/>
        </w:rPr>
        <w:t xml:space="preserve">Dietitian</w:t>
      </w:r>
      <w:r>
        <w:t xml:space="preserve">. Without this specialized intervention, patients often struggle with long-term adherence to prescribed diets.</w:t>
      </w:r>
    </w:p>
    <w:bookmarkEnd w:id="21"/>
    <w:bookmarkStart w:id="22" w:name="health-challenges-in-spain-valencia"/>
    <w:p>
      <w:pPr>
        <w:pStyle w:val="Heading2"/>
      </w:pPr>
      <w:r>
        <w:t xml:space="preserve">Health Challenges in Spain Valencia</w:t>
      </w:r>
    </w:p>
    <w:p>
      <w:pPr>
        <w:pStyle w:val="FirstParagraph"/>
      </w:pPr>
      <w:r>
        <w:t xml:space="preserve">Spain Valencia</w:t>
      </w:r>
      <w:r>
        <w:t xml:space="preserve">, while home to the culturally rich Mediterranean Diet, is experiencing a paradox. Despite access to fresh produce and healthy food staples, the region faces rising rates of metabolic syndrome.</w:t>
      </w:r>
    </w:p>
    <w:p>
      <w:pPr>
        <w:numPr>
          <w:ilvl w:val="0"/>
          <w:numId w:val="1001"/>
        </w:numPr>
        <w:pStyle w:val="Compact"/>
      </w:pPr>
      <w:r>
        <w:rPr>
          <w:bCs/>
          <w:b/>
        </w:rPr>
        <w:t xml:space="preserve">Sedentary Lifestyles:</w:t>
      </w:r>
      <w:r>
        <w:t xml:space="preserve"> </w:t>
      </w:r>
      <w:r>
        <w:t xml:space="preserve">Urbanization in cities within</w:t>
      </w:r>
      <w:r>
        <w:t xml:space="preserve"> </w:t>
      </w:r>
      <w:r>
        <w:t xml:space="preserve">Spain Valencia</w:t>
      </w:r>
      <w:r>
        <w:t xml:space="preserve"> </w:t>
      </w:r>
      <w:r>
        <w:t xml:space="preserve">has reduced daily physical activity levels.</w:t>
      </w:r>
    </w:p>
    <w:p>
      <w:pPr>
        <w:numPr>
          <w:ilvl w:val="0"/>
          <w:numId w:val="1001"/>
        </w:numPr>
        <w:pStyle w:val="Compact"/>
      </w:pPr>
      <w:r>
        <w:rPr>
          <w:bCs/>
          <w:b/>
        </w:rPr>
        <w:t xml:space="preserve">Dietary Shifts:</w:t>
      </w:r>
      <w:r>
        <w:t xml:space="preserve"> </w:t>
      </w:r>
      <w:r>
        <w:t xml:space="preserve">A surge in the consumption of ultra-processed foods and fast food, replacing traditional home-cooked meals.</w:t>
      </w:r>
    </w:p>
    <w:p>
      <w:pPr>
        <w:numPr>
          <w:ilvl w:val="0"/>
          <w:numId w:val="1001"/>
        </w:numPr>
        <w:pStyle w:val="Compact"/>
      </w:pPr>
      <w:r>
        <w:rPr>
          <w:bCs/>
          <w:b/>
        </w:rPr>
        <w:t xml:space="preserve">Socioeconomic Factors:</w:t>
      </w:r>
      <w:r>
        <w:t xml:space="preserve"> </w:t>
      </w:r>
      <w:r>
        <w:t xml:space="preserve">Economic disparities in different sectors of</w:t>
      </w:r>
      <w:r>
        <w:t xml:space="preserve"> </w:t>
      </w:r>
      <w:r>
        <w:t xml:space="preserve">Spain Valencia</w:t>
      </w:r>
      <w:r>
        <w:t xml:space="preserve"> </w:t>
      </w:r>
      <w:r>
        <w:t xml:space="preserve">affect the accessibility to high-quality nutrition.</w:t>
      </w:r>
    </w:p>
    <w:p>
      <w:pPr>
        <w:pStyle w:val="FirstParagraph"/>
      </w:pPr>
      <w:r>
        <w:t xml:space="preserve">In response to these challenges, the presence of a skilled</w:t>
      </w:r>
      <w:r>
        <w:t xml:space="preserve"> </w:t>
      </w:r>
      <w:r>
        <w:rPr>
          <w:bCs/>
          <w:b/>
        </w:rPr>
        <w:t xml:space="preserve">Dietitian</w:t>
      </w:r>
      <w:r>
        <w:t xml:space="preserve"> </w:t>
      </w:r>
      <w:r>
        <w:t xml:space="preserve">is no longer optional but imperative. The ability of a</w:t>
      </w:r>
      <w:r>
        <w:t xml:space="preserve"> </w:t>
      </w:r>
      <w:r>
        <w:rPr>
          <w:bCs/>
          <w:b/>
        </w:rPr>
        <w:t xml:space="preserve">Dietitian</w:t>
      </w:r>
      <w:r>
        <w:t xml:space="preserve"> </w:t>
      </w:r>
      <w:r>
        <w:t xml:space="preserve">to customize nutrition plans that fit both the cultural preferences and economic realities of people in</w:t>
      </w:r>
      <w:r>
        <w:t xml:space="preserve"> </w:t>
      </w:r>
      <w:r>
        <w:t xml:space="preserve">Spain Valencia</w:t>
      </w:r>
      <w:r>
        <w:t xml:space="preserve"> </w:t>
      </w:r>
      <w:r>
        <w:t xml:space="preserve">is what makes this profession uniquely valuable.</w:t>
      </w:r>
    </w:p>
    <w:bookmarkEnd w:id="22"/>
    <w:bookmarkStart w:id="25" w:name="X0d4c1bb03d254e64ebccb1811c38a318623c71e"/>
    <w:p>
      <w:pPr>
        <w:pStyle w:val="Heading2"/>
      </w:pPr>
      <w:r>
        <w:t xml:space="preserve">The Critical Role of the Dietitian in Clinical Settings</w:t>
      </w:r>
    </w:p>
    <w:p>
      <w:pPr>
        <w:pStyle w:val="FirstParagraph"/>
      </w:pPr>
      <w:r>
        <w:t xml:space="preserve">A</w:t>
      </w:r>
      <w:r>
        <w:t xml:space="preserve"> </w:t>
      </w:r>
      <w:r>
        <w:rPr>
          <w:bCs/>
          <w:b/>
        </w:rPr>
        <w:t xml:space="preserve">Dietitian</w:t>
      </w:r>
      <w:r>
        <w:t xml:space="preserve"> </w:t>
      </w:r>
      <w:r>
        <w:t xml:space="preserve">plays a pivotal role in clinical environments, particularly when treating patients with specific health conditions. For individuals residing in</w:t>
      </w:r>
      <w:r>
        <w:t xml:space="preserve"> </w:t>
      </w:r>
      <w:r>
        <w:t xml:space="preserve">Spain Valencia</w:t>
      </w:r>
      <w:r>
        <w:t xml:space="preserve">, managing chronic diseases requires more than just medication; it demands comprehensive lifestyle changes.</w:t>
      </w:r>
    </w:p>
    <w:bookmarkStart w:id="23" w:name="management-of-diabetes-and-obesity"/>
    <w:p>
      <w:pPr>
        <w:pStyle w:val="Heading3"/>
      </w:pPr>
      <w:r>
        <w:t xml:space="preserve">1. Management of Diabetes and Obesity</w:t>
      </w:r>
    </w:p>
    <w:p>
      <w:pPr>
        <w:pStyle w:val="FirstParagraph"/>
      </w:pPr>
      <w:r>
        <w:t xml:space="preserve">Type 2 diabetes is a significant public health concern globally, and</w:t>
      </w:r>
      <w:r>
        <w:t xml:space="preserve"> </w:t>
      </w:r>
      <w:r>
        <w:t xml:space="preserve">Spain Valencia</w:t>
      </w:r>
      <w:r>
        <w:t xml:space="preserve"> </w:t>
      </w:r>
      <w:r>
        <w:t xml:space="preserve">is no exception. A</w:t>
      </w:r>
      <w:r>
        <w:t xml:space="preserve"> </w:t>
      </w:r>
      <w:r>
        <w:rPr>
          <w:bCs/>
          <w:b/>
        </w:rPr>
        <w:t xml:space="preserve">Dietitian</w:t>
      </w:r>
      <w:r>
        <w:t xml:space="preserve"> </w:t>
      </w:r>
      <w:r>
        <w:t xml:space="preserve">acts as the primary educator for patients, teaching them how to monitor carbohydrate intake and maintain stable blood glucose levels. Unlike generic diet plans found online, a professional</w:t>
      </w:r>
      <w:r>
        <w:t xml:space="preserve"> </w:t>
      </w:r>
      <w:r>
        <w:rPr>
          <w:bCs/>
          <w:b/>
        </w:rPr>
        <w:t xml:space="preserve">Dietitian</w:t>
      </w:r>
      <w:r>
        <w:t xml:space="preserve"> </w:t>
      </w:r>
      <w:r>
        <w:t xml:space="preserve">provides medical nutrition therapy (MNT) that is tailored to the individual's metabolic needs.</w:t>
      </w:r>
    </w:p>
    <w:bookmarkEnd w:id="23"/>
    <w:bookmarkStart w:id="24" w:name="cardiovascular-health"/>
    <w:p>
      <w:pPr>
        <w:pStyle w:val="Heading3"/>
      </w:pPr>
      <w:r>
        <w:t xml:space="preserve">2. Cardiovascular Health</w:t>
      </w:r>
    </w:p>
    <w:p>
      <w:pPr>
        <w:pStyle w:val="FirstParagraph"/>
      </w:pPr>
      <w:r>
        <w:t xml:space="preserve">In</w:t>
      </w:r>
      <w:r>
        <w:t xml:space="preserve"> </w:t>
      </w:r>
      <w:r>
        <w:t xml:space="preserve">Spain Valencia</w:t>
      </w:r>
      <w:r>
        <w:t xml:space="preserve">, heart disease remains a leading cause of mortality. A</w:t>
      </w:r>
      <w:r>
        <w:t xml:space="preserve"> </w:t>
      </w:r>
      <w:r>
        <w:rPr>
          <w:bCs/>
          <w:b/>
        </w:rPr>
        <w:t xml:space="preserve">Dietitian</w:t>
      </w:r>
      <w:r>
        <w:t xml:space="preserve"> </w:t>
      </w:r>
      <w:r>
        <w:t xml:space="preserve">utilizes the principles of the Mediterranean Diet to lower cholesterol and reduce blood pressure. They help patients transition from processed fats to healthy omega-3 fatty acids found in local fish, thereby directly impacting heart health outcomes.</w:t>
      </w:r>
    </w:p>
    <w:bookmarkEnd w:id="24"/>
    <w:bookmarkEnd w:id="25"/>
    <w:bookmarkStart w:id="26" w:name="X5b7efb5aa440f13ed38dc9cf3af23cdf3a50117"/>
    <w:p>
      <w:pPr>
        <w:pStyle w:val="Heading2"/>
      </w:pPr>
      <w:r>
        <w:t xml:space="preserve">Cultural Competence and Personalization: The Advantage of Local Expertise</w:t>
      </w:r>
    </w:p>
    <w:p>
      <w:pPr>
        <w:pStyle w:val="FirstParagraph"/>
      </w:pPr>
      <w:r>
        <w:t xml:space="preserve">One of the most significant contributions a</w:t>
      </w:r>
      <w:r>
        <w:t xml:space="preserve"> </w:t>
      </w:r>
      <w:r>
        <w:rPr>
          <w:bCs/>
          <w:b/>
        </w:rPr>
        <w:t xml:space="preserve">Dietitian</w:t>
      </w:r>
      <w:r>
        <w:t xml:space="preserve"> </w:t>
      </w:r>
      <w:r>
        <w:t xml:space="preserve">offers is cultural competence. A generic international diet plan may fail because it does not account for local culinary traditions. In</w:t>
      </w:r>
      <w:r>
        <w:t xml:space="preserve"> </w:t>
      </w:r>
      <w:r>
        <w:t xml:space="preserve">Spain Valencia</w:t>
      </w:r>
      <w:r>
        <w:t xml:space="preserve">, food is deeply intertwined with social life, family gatherings, and religious events.</w:t>
      </w:r>
    </w:p>
    <w:p>
      <w:pPr>
        <w:pStyle w:val="BodyText"/>
      </w:pPr>
      <w:r>
        <w:t xml:space="preserve">A qualified</w:t>
      </w:r>
      <w:r>
        <w:t xml:space="preserve"> </w:t>
      </w:r>
      <w:r>
        <w:rPr>
          <w:bCs/>
          <w:b/>
        </w:rPr>
        <w:t xml:space="preserve">Dietitian</w:t>
      </w:r>
      <w:r>
        <w:t xml:space="preserve"> </w:t>
      </w:r>
      <w:r>
        <w:t xml:space="preserve">understands the regional palate. They can design nutrition strategies that incorporate local staples such as paella (made with brown rice and lean proteins), fresh tapas, and seasonal vegetables without causing feelings of deprivation. This approach ensures sustainability in dietary changes. By respecting the food culture of</w:t>
      </w:r>
      <w:r>
        <w:t xml:space="preserve"> </w:t>
      </w:r>
      <w:r>
        <w:t xml:space="preserve">Spain Valencia</w:t>
      </w:r>
      <w:r>
        <w:t xml:space="preserve">, the</w:t>
      </w:r>
      <w:r>
        <w:t xml:space="preserve"> </w:t>
      </w:r>
      <w:r>
        <w:rPr>
          <w:bCs/>
          <w:b/>
        </w:rPr>
        <w:t xml:space="preserve">Dietitian</w:t>
      </w:r>
      <w:r>
        <w:t xml:space="preserve"> </w:t>
      </w:r>
      <w:r>
        <w:t xml:space="preserve">empowers patients to maintain their health while enjoying their heritage.</w:t>
      </w:r>
    </w:p>
    <w:bookmarkEnd w:id="26"/>
    <w:bookmarkStart w:id="27" w:name="economic-and-public-health-implications"/>
    <w:p>
      <w:pPr>
        <w:pStyle w:val="Heading2"/>
      </w:pPr>
      <w:r>
        <w:t xml:space="preserve">Economic and Public Health Implications</w:t>
      </w:r>
    </w:p>
    <w:p>
      <w:pPr>
        <w:pStyle w:val="FirstParagraph"/>
      </w:pPr>
      <w:r>
        <w:t xml:space="preserve">The investment in dietetic services yields substantial economic benefits for healthcare systems. Preventive nutrition care provided by a</w:t>
      </w:r>
      <w:r>
        <w:t xml:space="preserve"> </w:t>
      </w:r>
      <w:r>
        <w:rPr>
          <w:bCs/>
          <w:b/>
        </w:rPr>
        <w:t xml:space="preserve">Dietitian</w:t>
      </w:r>
      <w:r>
        <w:t xml:space="preserve"> </w:t>
      </w:r>
      <w:r>
        <w:t xml:space="preserve">reduces the burden on hospitals in</w:t>
      </w:r>
      <w:r>
        <w:t xml:space="preserve"> </w:t>
      </w:r>
      <w:r>
        <w:t xml:space="preserve">Spain Valencia</w:t>
      </w:r>
      <w:r>
        <w:t xml:space="preserve">. By preventing the onset of diet-related diseases, society saves on costly treatments for diabetes complications, heart attacks, and strokes.</w:t>
      </w:r>
    </w:p>
    <w:p>
      <w:pPr>
        <w:pStyle w:val="BodyText"/>
      </w:pPr>
      <w:r>
        <w:t xml:space="preserve">Furthermore, public health campaigns led or supported by</w:t>
      </w:r>
      <w:r>
        <w:t xml:space="preserve"> </w:t>
      </w:r>
      <w:r>
        <w:rPr>
          <w:bCs/>
          <w:b/>
        </w:rPr>
        <w:t xml:space="preserve">Dietitian</w:t>
      </w:r>
      <w:r>
        <w:t xml:space="preserve"> </w:t>
      </w:r>
      <w:r>
        <w:t xml:space="preserve">expertise can educate communities about reading food labels and preparing healthy meals. In</w:t>
      </w:r>
      <w:r>
        <w:t xml:space="preserve"> </w:t>
      </w:r>
      <w:r>
        <w:t xml:space="preserve">Spain Valencia</w:t>
      </w:r>
      <w:r>
        <w:t xml:space="preserve">, schools and community centers are increasingly partnering with dietetic professionals to instill healthy eating habits in children, creating a long-term positive impact on the population's health.</w:t>
      </w:r>
    </w:p>
    <w:bookmarkEnd w:id="27"/>
    <w:bookmarkStart w:id="28" w:name="Xe2b814a9812663eb0c0433617e70f328b200d97"/>
    <w:p>
      <w:pPr>
        <w:pStyle w:val="Heading2"/>
      </w:pPr>
      <w:r>
        <w:t xml:space="preserve">Challenges and Future Directions for Dietitians in Spain Valencia</w:t>
      </w:r>
    </w:p>
    <w:p>
      <w:pPr>
        <w:pStyle w:val="FirstParagraph"/>
      </w:pPr>
      <w:r>
        <w:t xml:space="preserve">Despite the clear benefits, barriers remain. These include public recognition of the</w:t>
      </w:r>
      <w:r>
        <w:t xml:space="preserve"> </w:t>
      </w:r>
      <w:r>
        <w:rPr>
          <w:bCs/>
          <w:b/>
        </w:rPr>
        <w:t xml:space="preserve">Dietitian</w:t>
      </w:r>
      <w:r>
        <w:t xml:space="preserve">'s credentials and insurance coverage for nutritional counseling. In many parts of</w:t>
      </w:r>
      <w:r>
        <w:t xml:space="preserve"> </w:t>
      </w:r>
      <w:r>
        <w:t xml:space="preserve">Spain Valencia</w:t>
      </w:r>
      <w:r>
        <w:t xml:space="preserve">, patients still confuse a nutritionist with a dietitian, or rely on unqualified internet influencers for health advice.</w:t>
      </w:r>
    </w:p>
    <w:p>
      <w:pPr>
        <w:pStyle w:val="BodyText"/>
      </w:pPr>
      <w:r>
        <w:t xml:space="preserve">The future requires stronger advocacy from professional bodies. It is essential to promote the rigorous training and accreditation required to become a</w:t>
      </w:r>
      <w:r>
        <w:t xml:space="preserve"> </w:t>
      </w:r>
      <w:r>
        <w:rPr>
          <w:bCs/>
          <w:b/>
        </w:rPr>
        <w:t xml:space="preserve">Dietitian</w:t>
      </w:r>
      <w:r>
        <w:t xml:space="preserve">. Furthermore, integrating nutritional screening into standard primary care visits in</w:t>
      </w:r>
      <w:r>
        <w:t xml:space="preserve"> </w:t>
      </w:r>
      <w:r>
        <w:t xml:space="preserve">Spain Valencia</w:t>
      </w:r>
      <w:r>
        <w:t xml:space="preserve"> </w:t>
      </w:r>
      <w:r>
        <w:t xml:space="preserve">would ensure early detection of malnutrition and dietary risks.</w:t>
      </w:r>
    </w:p>
    <w:bookmarkEnd w:id="28"/>
    <w:bookmarkStart w:id="30" w:name="conclusion"/>
    <w:p>
      <w:pPr>
        <w:pStyle w:val="Heading2"/>
      </w:pPr>
      <w:r>
        <w:t xml:space="preserve">Conclusion</w:t>
      </w:r>
    </w:p>
    <w:p>
      <w:pPr>
        <w:pStyle w:val="FirstParagraph"/>
      </w:pPr>
      <w:r>
        <w:t xml:space="preserve">In conclusion, the role of the</w:t>
      </w:r>
      <w:r>
        <w:t xml:space="preserve"> </w:t>
      </w:r>
      <w:r>
        <w:rPr>
          <w:bCs/>
          <w:b/>
        </w:rPr>
        <w:t xml:space="preserve">Dietitian</w:t>
      </w:r>
      <w:r>
        <w:t xml:space="preserve"> </w:t>
      </w:r>
      <w:r>
        <w:t xml:space="preserve">in</w:t>
      </w:r>
      <w:r>
        <w:t xml:space="preserve"> </w:t>
      </w:r>
      <w:r>
        <w:t xml:space="preserve">Spain Valencia</w:t>
      </w:r>
      <w:r>
        <w:t xml:space="preserve"> </w:t>
      </w:r>
      <w:r>
        <w:t xml:space="preserve">is indispensable. As this region navigates the transition between traditional Mediterranean dietary practices and modern lifestyle challenges, professional dietetic guidance provides a crucial bridge.</w:t>
      </w:r>
    </w:p>
    <w:p>
      <w:pPr>
        <w:pStyle w:val="BodyText"/>
      </w:pPr>
      <w:r>
        <w:t xml:space="preserve">A</w:t>
      </w:r>
      <w:r>
        <w:t xml:space="preserve"> </w:t>
      </w:r>
      <w:r>
        <w:rPr>
          <w:bCs/>
          <w:b/>
        </w:rPr>
        <w:t xml:space="preserve">Dietitian</w:t>
      </w:r>
      <w:r>
        <w:t xml:space="preserve"> </w:t>
      </w:r>
      <w:r>
        <w:t xml:space="preserve">does more than prescribe meals; they offer personalized medical nutrition therapy that respects cultural values while combating rising rates of chronic disease. For healthcare administrators, policymakers, and residents in</w:t>
      </w:r>
      <w:r>
        <w:t xml:space="preserve"> </w:t>
      </w:r>
      <w:r>
        <w:t xml:space="preserve">Spain Valencia</w:t>
      </w:r>
      <w:r>
        <w:t xml:space="preserve">, prioritizing the expertise of a</w:t>
      </w:r>
      <w:r>
        <w:t xml:space="preserve"> </w:t>
      </w:r>
      <w:r>
        <w:rPr>
          <w:bCs/>
          <w:b/>
        </w:rPr>
        <w:t xml:space="preserve">Dietitian</w:t>
      </w:r>
      <w:r>
        <w:t xml:space="preserve"> </w:t>
      </w:r>
      <w:r>
        <w:t xml:space="preserve">is not just a health choice—it is an economic and social imperative. Future efforts must focus on increasing accessibility to these professionals, ensuring that every individual in</w:t>
      </w:r>
      <w:r>
        <w:t xml:space="preserve"> </w:t>
      </w:r>
      <w:r>
        <w:t xml:space="preserve">Spain Valencia</w:t>
      </w:r>
      <w:r>
        <w:t xml:space="preserve"> </w:t>
      </w:r>
      <w:r>
        <w:t xml:space="preserve">has access to high-quality nutritional care.</w:t>
      </w:r>
    </w:p>
    <w:p>
      <w:r>
        <w:pict>
          <v:rect style="width:0;height:1.5pt" o:hralign="center" o:hrstd="t" o:hr="t"/>
        </w:pict>
      </w:r>
    </w:p>
    <w:bookmarkStart w:id="29" w:name="bibliography-references"/>
    <w:p>
      <w:pPr>
        <w:pStyle w:val="Heading3"/>
      </w:pPr>
      <w:r>
        <w:t xml:space="preserve">Bibliography / References</w:t>
      </w:r>
    </w:p>
    <w:p>
      <w:pPr>
        <w:numPr>
          <w:ilvl w:val="0"/>
          <w:numId w:val="1002"/>
        </w:numPr>
        <w:pStyle w:val="Compact"/>
      </w:pPr>
      <w:r>
        <w:t xml:space="preserve">Spanish Society of Community Nutrition (SENC). (2022). Guidelines on the Mediterranean Diet in Valencia.</w:t>
      </w:r>
    </w:p>
    <w:p>
      <w:pPr>
        <w:numPr>
          <w:ilvl w:val="0"/>
          <w:numId w:val="1002"/>
        </w:numPr>
        <w:pStyle w:val="Compact"/>
      </w:pPr>
      <w:r>
        <w:t xml:space="preserve">Valencian Health Institute. (2023). Annual Report on Non-Communicable Diseases and Dietary Habits.</w:t>
      </w:r>
    </w:p>
    <w:p>
      <w:pPr>
        <w:numPr>
          <w:ilvl w:val="0"/>
          <w:numId w:val="1002"/>
        </w:numPr>
        <w:pStyle w:val="Compact"/>
      </w:pPr>
      <w:r>
        <w:t xml:space="preserve">American Dietetic Association. (2018). Nutrition Therapy for Chronic Disease Management: A Global Perspective.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Dietitian in Spain Valencia: A Comprehensive Research Paper</dc:title>
  <dc:creator/>
  <dc:language>en</dc:language>
  <cp:keywords/>
  <dcterms:created xsi:type="dcterms:W3CDTF">2026-07-29T08:57:00Z</dcterms:created>
  <dcterms:modified xsi:type="dcterms:W3CDTF">2026-07-29T08:57:00Z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